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5B35B5" w14:textId="77777777" w:rsidR="00A16136" w:rsidRDefault="00F25CB7" w:rsidP="00A16136">
      <w:pPr>
        <w:ind w:left="-426"/>
        <w:rPr>
          <w:bCs/>
          <w:i/>
          <w:lang w:eastAsia="fr-CA"/>
        </w:rPr>
      </w:pPr>
      <w:r>
        <w:rPr>
          <w:noProof/>
          <w:lang w:val="fr-CA" w:eastAsia="fr-CA"/>
        </w:rPr>
        <mc:AlternateContent>
          <mc:Choice Requires="wps">
            <w:drawing>
              <wp:anchor distT="45720" distB="45720" distL="114300" distR="114300" simplePos="0" relativeHeight="251689984" behindDoc="0" locked="0" layoutInCell="1" allowOverlap="1" wp14:anchorId="532E4DE8" wp14:editId="326FA3EF">
                <wp:simplePos x="0" y="0"/>
                <wp:positionH relativeFrom="column">
                  <wp:posOffset>4029075</wp:posOffset>
                </wp:positionH>
                <wp:positionV relativeFrom="paragraph">
                  <wp:posOffset>-583565</wp:posOffset>
                </wp:positionV>
                <wp:extent cx="2474595" cy="1435735"/>
                <wp:effectExtent l="0" t="0" r="3810" b="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3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B6D7" w14:textId="77777777" w:rsidR="000A43AD" w:rsidRDefault="000A43AD" w:rsidP="00A16136">
                            <w:r w:rsidRPr="00E3706F">
                              <w:rPr>
                                <w:noProof/>
                                <w:lang w:val="fr-CA" w:eastAsia="fr-CA"/>
                              </w:rPr>
                              <w:drawing>
                                <wp:inline distT="0" distB="0" distL="0" distR="0" wp14:anchorId="3AD826A5" wp14:editId="114F50ED">
                                  <wp:extent cx="1951273" cy="1038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081" cy="10700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32E4DE8" id="_x0000_t202" coordsize="21600,21600" o:spt="202" path="m,l,21600r21600,l21600,xe">
                <v:stroke joinstyle="miter"/>
                <v:path gradientshapeok="t" o:connecttype="rect"/>
              </v:shapetype>
              <v:shape id="Zone de texte 2" o:spid="_x0000_s1026" type="#_x0000_t202" style="position:absolute;left:0;text-align:left;margin-left:317.25pt;margin-top:-45.95pt;width:194.85pt;height:113.05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fpiAIAABYFAAAOAAAAZHJzL2Uyb0RvYy54bWysVMlu2zAQvRfoPxC8O1oixZZgOchSFQXS&#10;BUh76Y0mKYsoRaokbSkp+u8dUrbjdAGKojpQXIZvlveGy8uxk2jHjRVaVTg5izHiimom1KbCnz7W&#10;swVG1hHFiNSKV/iBW3y5evliOfQlT3WrJeMGAYiy5dBXuHWuL6PI0pZ3xJ7pnis4bLTpiIOl2UTM&#10;kAHQOxmlcXwRDdqw3mjKrYXd2+kQrwJ+03Dq3jeN5Q7JCkNsLowmjGs/RqslKTeG9K2g+zDIP0TR&#10;EaHA6RHqljiCtkb8AtUJarTVjTujuot00wjKQw6QTRL/lM19S3oecoHi2P5YJvv/YOm73QeDBKtw&#10;mmOkSAccfQamEOPI8dFxlPoaDb0twfS+B2M3XusRuA752v5O0y8WKX3TErXhV8booeWEQYyJvxmd&#10;XJ1wrAdZD281A19k63QAGhvT+QJCSRCgA1cPR34gDkRhM83mWV5AnBTOkuw8n5/nwQcpD9d7Y91r&#10;rjvkJxU2IIAAT3Z31vlwSHkw8d6sloLVQsqwMJv1jTRoR0Asdfj26M/MpPLGSvtrE+K0A1GCD3/m&#10;4w3kfyuSNIuv02JWXyzms6zO8lkxjxezOCmui4s4K7Lb+rsPMMnKVjDG1Z2A4k/9AJt/R/S+JSYJ&#10;BSmiocJFDpSGvP6YZBy+3yXZCQd9KUVX4cXRiJSe2VeKQdqkdETIaR49Dz9UGWpw+IeqBB146icR&#10;uHE9AooXx1qzB1CE0cAX0A6PCUxabR4xGqAxK2y/bonhGMk3ClRVJFnmOzkssnyewsKcnqxPT4ii&#10;AFVhh9E0vXFT9297IzYteDro+AqUWIugkaeo9vqF5gvJ7B8K392n62D19JytfgAAAP//AwBQSwME&#10;FAAGAAgAAAAhAERNFELiAAAADAEAAA8AAABkcnMvZG93bnJldi54bWxMj01PwzAMhu9I/IfISFzQ&#10;ljYbEytNp/F14bZRJI5e47WFJqmabCv8erwT3F7Lj14/zlej7cSRhtB6pyGdJiDIVd60rtZQvr1M&#10;7kCEiM5g5x1p+KYAq+LyIsfM+JPb0HEba8ElLmSooYmxz6QMVUMWw9T35Hi394PFyONQSzPgictt&#10;J1WSLKTF1vGFBnt6bKj62h6shp+H8mn9fBPTvYof6n1jX8vqE7W+vhrX9yAijfEPhrM+q0PBTjt/&#10;cCaITsNiNr9lVMNkmS5BnIlEzRWIHacZB1nk8v8TxS8AAAD//wMAUEsBAi0AFAAGAAgAAAAhALaD&#10;OJL+AAAA4QEAABMAAAAAAAAAAAAAAAAAAAAAAFtDb250ZW50X1R5cGVzXS54bWxQSwECLQAUAAYA&#10;CAAAACEAOP0h/9YAAACUAQAACwAAAAAAAAAAAAAAAAAvAQAAX3JlbHMvLnJlbHNQSwECLQAUAAYA&#10;CAAAACEA+hxn6YgCAAAWBQAADgAAAAAAAAAAAAAAAAAuAgAAZHJzL2Uyb0RvYy54bWxQSwECLQAU&#10;AAYACAAAACEARE0UQuIAAAAMAQAADwAAAAAAAAAAAAAAAADiBAAAZHJzL2Rvd25yZXYueG1sUEsF&#10;BgAAAAAEAAQA8wAAAPEFAAAAAA==&#10;" stroked="f">
                <v:textbox style="mso-fit-shape-to-text:t">
                  <w:txbxContent>
                    <w:p w14:paraId="45F7B6D7" w14:textId="77777777" w:rsidR="000A43AD" w:rsidRDefault="000A43AD" w:rsidP="00A16136">
                      <w:r w:rsidRPr="00E3706F">
                        <w:rPr>
                          <w:noProof/>
                          <w:lang w:val="fr-CA" w:eastAsia="fr-CA"/>
                        </w:rPr>
                        <w:drawing>
                          <wp:inline distT="0" distB="0" distL="0" distR="0" wp14:anchorId="3AD826A5" wp14:editId="114F50ED">
                            <wp:extent cx="1951273" cy="1038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81" cy="1070047"/>
                                    </a:xfrm>
                                    <a:prstGeom prst="rect">
                                      <a:avLst/>
                                    </a:prstGeom>
                                    <a:noFill/>
                                    <a:ln>
                                      <a:noFill/>
                                    </a:ln>
                                  </pic:spPr>
                                </pic:pic>
                              </a:graphicData>
                            </a:graphic>
                          </wp:inline>
                        </w:drawing>
                      </w:r>
                    </w:p>
                  </w:txbxContent>
                </v:textbox>
                <w10:wrap type="square"/>
              </v:shape>
            </w:pict>
          </mc:Fallback>
        </mc:AlternateContent>
      </w:r>
      <w:r>
        <w:rPr>
          <w:noProof/>
          <w:lang w:val="fr-CA" w:eastAsia="fr-CA"/>
        </w:rPr>
        <w:drawing>
          <wp:anchor distT="0" distB="0" distL="114300" distR="114300" simplePos="0" relativeHeight="251688960" behindDoc="0" locked="0" layoutInCell="1" allowOverlap="1" wp14:anchorId="7FF0DBD1" wp14:editId="562DD284">
            <wp:simplePos x="0" y="0"/>
            <wp:positionH relativeFrom="column">
              <wp:posOffset>-283845</wp:posOffset>
            </wp:positionH>
            <wp:positionV relativeFrom="paragraph">
              <wp:posOffset>-636905</wp:posOffset>
            </wp:positionV>
            <wp:extent cx="3139440" cy="960120"/>
            <wp:effectExtent l="0" t="0" r="22860" b="11430"/>
            <wp:wrapSquare wrapText="right"/>
            <wp:docPr id="42" name="Image 2" descr="L:\feep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feep_logo2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440" cy="96012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p>
    <w:p w14:paraId="742805B1" w14:textId="77777777" w:rsidR="00A16136" w:rsidRPr="002E561A" w:rsidRDefault="00A16136" w:rsidP="00A16136">
      <w:pPr>
        <w:spacing w:before="240" w:after="600"/>
        <w:rPr>
          <w:bCs/>
          <w:lang w:eastAsia="fr-CA"/>
        </w:rPr>
      </w:pPr>
    </w:p>
    <w:p w14:paraId="3E6F4632" w14:textId="77777777" w:rsidR="00A16136" w:rsidRPr="002E561A" w:rsidRDefault="00A16136" w:rsidP="00A16136">
      <w:pPr>
        <w:spacing w:before="240" w:after="600"/>
        <w:rPr>
          <w:bCs/>
          <w:lang w:eastAsia="fr-CA"/>
        </w:rPr>
      </w:pPr>
    </w:p>
    <w:p w14:paraId="4DE4BF69" w14:textId="77777777" w:rsidR="00A16136" w:rsidRDefault="00A16136" w:rsidP="00A16136">
      <w:pPr>
        <w:spacing w:before="240" w:after="600"/>
        <w:rPr>
          <w:bCs/>
          <w:i/>
          <w:lang w:eastAsia="fr-CA"/>
        </w:rPr>
      </w:pPr>
    </w:p>
    <w:p w14:paraId="5B8FF16A" w14:textId="77777777" w:rsidR="00A16136" w:rsidRPr="00A16136" w:rsidRDefault="00F25CB7" w:rsidP="00A16136">
      <w:pPr>
        <w:spacing w:before="240" w:after="600"/>
        <w:rPr>
          <w:rFonts w:ascii="Calibri" w:hAnsi="Calibri" w:cs="Calibri"/>
          <w:bCs/>
          <w:i/>
          <w:lang w:eastAsia="fr-CA"/>
        </w:rPr>
      </w:pPr>
      <w:r>
        <w:rPr>
          <w:noProof/>
          <w:lang w:val="fr-CA" w:eastAsia="fr-CA"/>
        </w:rPr>
        <mc:AlternateContent>
          <mc:Choice Requires="wps">
            <w:drawing>
              <wp:anchor distT="0" distB="0" distL="114300" distR="114300" simplePos="0" relativeHeight="251686912" behindDoc="0" locked="0" layoutInCell="1" allowOverlap="1" wp14:anchorId="36F1F9E1" wp14:editId="7C0C041A">
                <wp:simplePos x="0" y="0"/>
                <wp:positionH relativeFrom="margin">
                  <wp:align>center</wp:align>
                </wp:positionH>
                <wp:positionV relativeFrom="page">
                  <wp:posOffset>3398520</wp:posOffset>
                </wp:positionV>
                <wp:extent cx="6800850" cy="1689735"/>
                <wp:effectExtent l="0" t="0" r="254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689735"/>
                        </a:xfrm>
                        <a:prstGeom prst="roundRect">
                          <a:avLst>
                            <a:gd name="adj" fmla="val 16667"/>
                          </a:avLst>
                        </a:prstGeom>
                        <a:noFill/>
                        <a:ln>
                          <a:noFill/>
                        </a:ln>
                        <a:extLst>
                          <a:ext uri="{909E8E84-426E-40DD-AFC4-6F175D3DCCD1}">
                            <a14:hiddenFill xmlns:a14="http://schemas.microsoft.com/office/drawing/2010/main">
                              <a:solidFill>
                                <a:srgbClr val="61B6CD"/>
                              </a:solidFill>
                            </a14:hiddenFill>
                          </a:ext>
                          <a:ext uri="{91240B29-F687-4F45-9708-019B960494DF}">
                            <a14:hiddenLine xmlns:a14="http://schemas.microsoft.com/office/drawing/2010/main" w="25400" algn="ctr">
                              <a:solidFill>
                                <a:srgbClr val="61B6CD"/>
                              </a:solidFill>
                              <a:round/>
                              <a:headEnd/>
                              <a:tailEnd/>
                            </a14:hiddenLine>
                          </a:ext>
                        </a:extLst>
                      </wps:spPr>
                      <wps:txbx>
                        <w:txbxContent>
                          <w:p w14:paraId="47341A1A" w14:textId="77777777" w:rsidR="000A43AD" w:rsidRDefault="000A43AD" w:rsidP="000A43AD">
                            <w:pPr>
                              <w:tabs>
                                <w:tab w:val="left" w:pos="7378"/>
                              </w:tabs>
                              <w:spacing w:before="240"/>
                              <w:jc w:val="center"/>
                              <w:rPr>
                                <w:rFonts w:ascii="Calibri Light" w:eastAsia="Calibri" w:hAnsi="Calibri Light" w:cs="Arial"/>
                                <w:b/>
                                <w:caps/>
                                <w:color w:val="0083C6"/>
                                <w:sz w:val="48"/>
                                <w:szCs w:val="48"/>
                              </w:rPr>
                            </w:pPr>
                            <w:bookmarkStart w:id="1" w:name="_Toc500162248"/>
                            <w:bookmarkStart w:id="2" w:name="_Toc514921178"/>
                            <w:r w:rsidRPr="000A43AD">
                              <w:rPr>
                                <w:rFonts w:ascii="Calibri Light" w:eastAsia="Calibri" w:hAnsi="Calibri Light" w:cs="Arial"/>
                                <w:b/>
                                <w:caps/>
                                <w:color w:val="0083C6"/>
                                <w:sz w:val="48"/>
                                <w:szCs w:val="48"/>
                              </w:rPr>
                              <w:t xml:space="preserve">Politique relative </w:t>
                            </w:r>
                          </w:p>
                          <w:p w14:paraId="34DA2FA3" w14:textId="2B466903" w:rsidR="000A43AD" w:rsidRPr="000A43AD" w:rsidRDefault="004704E6" w:rsidP="000A43AD">
                            <w:pPr>
                              <w:tabs>
                                <w:tab w:val="left" w:pos="7378"/>
                              </w:tabs>
                              <w:spacing w:before="240"/>
                              <w:jc w:val="center"/>
                              <w:rPr>
                                <w:rFonts w:ascii="Calibri Light" w:eastAsia="Calibri" w:hAnsi="Calibri Light" w:cs="Arial"/>
                                <w:b/>
                                <w:caps/>
                                <w:color w:val="0083C6"/>
                                <w:sz w:val="48"/>
                                <w:szCs w:val="48"/>
                              </w:rPr>
                            </w:pPr>
                            <w:r>
                              <w:rPr>
                                <w:rFonts w:ascii="Calibri Light" w:eastAsia="Calibri" w:hAnsi="Calibri Light" w:cs="Arial"/>
                                <w:b/>
                                <w:caps/>
                                <w:color w:val="0083C6"/>
                                <w:sz w:val="48"/>
                                <w:szCs w:val="48"/>
                                <w:lang w:val="fr-CA"/>
                              </w:rPr>
                              <w:t>À</w:t>
                            </w:r>
                            <w:r w:rsidR="000A43AD" w:rsidRPr="000A43AD">
                              <w:rPr>
                                <w:rFonts w:ascii="Calibri Light" w:eastAsia="Calibri" w:hAnsi="Calibri Light" w:cs="Arial"/>
                                <w:b/>
                                <w:caps/>
                                <w:color w:val="0083C6"/>
                                <w:sz w:val="48"/>
                                <w:szCs w:val="48"/>
                              </w:rPr>
                              <w:t xml:space="preserve"> l’alcool et aux drogues</w:t>
                            </w:r>
                            <w:bookmarkEnd w:id="1"/>
                            <w:bookmarkEnd w:id="2"/>
                          </w:p>
                          <w:p w14:paraId="3162520A" w14:textId="77777777" w:rsidR="000A43AD" w:rsidRPr="00390468" w:rsidRDefault="000A43AD" w:rsidP="00A16136">
                            <w:pPr>
                              <w:tabs>
                                <w:tab w:val="left" w:pos="7378"/>
                              </w:tabs>
                              <w:spacing w:before="240"/>
                              <w:jc w:val="center"/>
                              <w:rPr>
                                <w:rFonts w:ascii="Calibri Light" w:eastAsia="Calibri" w:hAnsi="Calibri Light" w:cs="Arial"/>
                                <w:b/>
                                <w:caps/>
                                <w:color w:val="0083C6"/>
                                <w:sz w:val="48"/>
                                <w:szCs w:val="48"/>
                              </w:rPr>
                            </w:pPr>
                          </w:p>
                          <w:p w14:paraId="23F20A99" w14:textId="77777777" w:rsidR="000A43AD" w:rsidRPr="00A808FD" w:rsidRDefault="000A43AD" w:rsidP="00A16136">
                            <w:pPr>
                              <w:spacing w:before="240"/>
                              <w:ind w:right="130"/>
                              <w:jc w:val="center"/>
                              <w:rPr>
                                <w:rFonts w:ascii="AvantGarde Bk BT" w:eastAsia="Arial Unicode MS" w:hAnsi="AvantGarde Bk BT" w:cs="Arial Unicode MS"/>
                                <w:color w:val="FFFFFF"/>
                                <w:sz w:val="44"/>
                                <w:szCs w:val="44"/>
                              </w:rPr>
                            </w:pP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36F1F9E1" id="Rectangle 35" o:spid="_x0000_s1027" style="position:absolute;margin-left:0;margin-top:267.6pt;width:535.5pt;height:133.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bDzwIAAO4FAAAOAAAAZHJzL2Uyb0RvYy54bWysVFFv0zAQfkfiP1h+z5K0aZpES6etaRHS&#10;gInBD3Bjpwk4drDdpgPx3zk7adfCywS8WD77fP6+u+/u+ubQcrRnSjdS5Di8CjBiopS0Edscf/60&#10;9hKMtCGCEi4Fy/ET0/hm8frVdd9lbCJrySlTCIIInfVdjmtjusz3dVmzlugr2TEBl5VULTFgqq1P&#10;Fekhesv9SRDEfi8V7ZQsmdZwWgyXeOHiVxUrzYeq0swgnmPAZtyq3Lqxq7+4JtlWka5uyhEG+QsU&#10;LWkEfHoKVRBD0E41f4Rqm1JJLStzVcrWl1XVlMxxADZh8Bubx5p0zHGB5OjulCb9/8KW7/cPCjU0&#10;x5MpRoK0UKOPkDUitpyh6cwmqO90Bn6P3YOyFHV3L8uvGgm5rMGN3Sol+5oRCrBC6+9fPLCGhqdo&#10;07+TFMKTnZEuV4dKtTYgZAEdXEmeTiVhB4NKOIyTIEhmULkS7sI4SecDJp9kx+ed0uYNky2ymxwr&#10;uRPUUnB/kP29Nq4wdGRH6BeMqpZDmfeEozCO47lDTbLRGWIfY9qXQq4bzp1QuLg4AMfhBNCO31jc&#10;ru4/0iBdJask8qJJvPKioCi82/Uy8uJ1OJ8V02K5LMKfFmMYZXVDKRP2m6MGw+hlNR67YVDPSYVa&#10;8obacBauVtvNkisEbCGf4V28LEa+Z27+JQwoIsmAi31/RimcRMHdJPXWcTL3onU089J5kHhBmN6l&#10;cRClUbG+pHTfCPbvlFAP8pxFAciA8C3MmdIoV90zAi/kSTKnD1dNq9mVoG5vSMOH/VkmLPrnTAwZ&#10;cXV2CreiHprDHDYH10NO/lbwG0mfQPJKgiABNQxI2NRSfceoh2GTY/1tRxTDiL8Vtm2SSZLY8XRh&#10;qQtr46xpPJvHNg+ihHA53hy3SzNMtV2nmm0Nv4UuQ0LeQrtVjTn25YBsbFIYKo7fOADt1Dq3ndfz&#10;mF78AgAA//8DAFBLAwQUAAYACAAAACEAC6CVPt8AAAAJAQAADwAAAGRycy9kb3ducmV2LnhtbEyP&#10;wU7DMBBE70j8g7VIXBC106hQhWwqVAnBoRdCe+DmJkscNV5HttuGv697guPsrGbelKvJDuJEPvSO&#10;EbKZAkHcuLbnDmH79fa4BBGi5lYPjgnhlwKsqtubUhetO/MnnerYiRTCodAIJsaxkDI0hqwOMzcS&#10;J+/Heatjkr6TrdfnFG4HOVfqSVrdc2oweqS1oeZQHy3C4Tt37zuzq8PWN+uPjZKjf5CI93fT6wuI&#10;SFP8e4YrfkKHKjHt3ZHbIAaENCQiLPLFHMTVVs9ZOu0RlirLQVal/L+gugAAAP//AwBQSwECLQAU&#10;AAYACAAAACEAtoM4kv4AAADhAQAAEwAAAAAAAAAAAAAAAAAAAAAAW0NvbnRlbnRfVHlwZXNdLnht&#10;bFBLAQItABQABgAIAAAAIQA4/SH/1gAAAJQBAAALAAAAAAAAAAAAAAAAAC8BAABfcmVscy8ucmVs&#10;c1BLAQItABQABgAIAAAAIQBgKnbDzwIAAO4FAAAOAAAAAAAAAAAAAAAAAC4CAABkcnMvZTJvRG9j&#10;LnhtbFBLAQItABQABgAIAAAAIQALoJU+3wAAAAkBAAAPAAAAAAAAAAAAAAAAACkFAABkcnMvZG93&#10;bnJldi54bWxQSwUGAAAAAAQABADzAAAANQYAAAAA&#10;" filled="f" fillcolor="#61b6cd" stroked="f" strokecolor="#61b6cd" strokeweight="2pt">
                <v:textbox inset="14.4pt,14.4pt,14.4pt,28.8pt">
                  <w:txbxContent>
                    <w:p w14:paraId="47341A1A" w14:textId="77777777" w:rsidR="000A43AD" w:rsidRDefault="000A43AD" w:rsidP="000A43AD">
                      <w:pPr>
                        <w:tabs>
                          <w:tab w:val="left" w:pos="7378"/>
                        </w:tabs>
                        <w:spacing w:before="240"/>
                        <w:jc w:val="center"/>
                        <w:rPr>
                          <w:rFonts w:ascii="Calibri Light" w:eastAsia="Calibri" w:hAnsi="Calibri Light" w:cs="Arial"/>
                          <w:b/>
                          <w:caps/>
                          <w:color w:val="0083C6"/>
                          <w:sz w:val="48"/>
                          <w:szCs w:val="48"/>
                        </w:rPr>
                      </w:pPr>
                      <w:bookmarkStart w:id="2" w:name="_Toc500162248"/>
                      <w:bookmarkStart w:id="3" w:name="_Toc514921178"/>
                      <w:r w:rsidRPr="000A43AD">
                        <w:rPr>
                          <w:rFonts w:ascii="Calibri Light" w:eastAsia="Calibri" w:hAnsi="Calibri Light" w:cs="Arial"/>
                          <w:b/>
                          <w:caps/>
                          <w:color w:val="0083C6"/>
                          <w:sz w:val="48"/>
                          <w:szCs w:val="48"/>
                        </w:rPr>
                        <w:t xml:space="preserve">Politique relative </w:t>
                      </w:r>
                    </w:p>
                    <w:p w14:paraId="34DA2FA3" w14:textId="2B466903" w:rsidR="000A43AD" w:rsidRPr="000A43AD" w:rsidRDefault="004704E6" w:rsidP="000A43AD">
                      <w:pPr>
                        <w:tabs>
                          <w:tab w:val="left" w:pos="7378"/>
                        </w:tabs>
                        <w:spacing w:before="240"/>
                        <w:jc w:val="center"/>
                        <w:rPr>
                          <w:rFonts w:ascii="Calibri Light" w:eastAsia="Calibri" w:hAnsi="Calibri Light" w:cs="Arial"/>
                          <w:b/>
                          <w:caps/>
                          <w:color w:val="0083C6"/>
                          <w:sz w:val="48"/>
                          <w:szCs w:val="48"/>
                        </w:rPr>
                      </w:pPr>
                      <w:r>
                        <w:rPr>
                          <w:rFonts w:ascii="Calibri Light" w:eastAsia="Calibri" w:hAnsi="Calibri Light" w:cs="Arial"/>
                          <w:b/>
                          <w:caps/>
                          <w:color w:val="0083C6"/>
                          <w:sz w:val="48"/>
                          <w:szCs w:val="48"/>
                          <w:lang w:val="fr-CA"/>
                        </w:rPr>
                        <w:t>À</w:t>
                      </w:r>
                      <w:r w:rsidR="000A43AD" w:rsidRPr="000A43AD">
                        <w:rPr>
                          <w:rFonts w:ascii="Calibri Light" w:eastAsia="Calibri" w:hAnsi="Calibri Light" w:cs="Arial"/>
                          <w:b/>
                          <w:caps/>
                          <w:color w:val="0083C6"/>
                          <w:sz w:val="48"/>
                          <w:szCs w:val="48"/>
                        </w:rPr>
                        <w:t xml:space="preserve"> l’alcool et aux drogues</w:t>
                      </w:r>
                      <w:bookmarkEnd w:id="2"/>
                      <w:bookmarkEnd w:id="3"/>
                    </w:p>
                    <w:p w14:paraId="3162520A" w14:textId="77777777" w:rsidR="000A43AD" w:rsidRPr="00390468" w:rsidRDefault="000A43AD" w:rsidP="00A16136">
                      <w:pPr>
                        <w:tabs>
                          <w:tab w:val="left" w:pos="7378"/>
                        </w:tabs>
                        <w:spacing w:before="240"/>
                        <w:jc w:val="center"/>
                        <w:rPr>
                          <w:rFonts w:ascii="Calibri Light" w:eastAsia="Calibri" w:hAnsi="Calibri Light" w:cs="Arial"/>
                          <w:b/>
                          <w:caps/>
                          <w:color w:val="0083C6"/>
                          <w:sz w:val="48"/>
                          <w:szCs w:val="48"/>
                        </w:rPr>
                      </w:pPr>
                    </w:p>
                    <w:p w14:paraId="23F20A99" w14:textId="77777777" w:rsidR="000A43AD" w:rsidRPr="00A808FD" w:rsidRDefault="000A43AD" w:rsidP="00A16136">
                      <w:pPr>
                        <w:spacing w:before="240"/>
                        <w:ind w:right="130"/>
                        <w:jc w:val="center"/>
                        <w:rPr>
                          <w:rFonts w:ascii="AvantGarde Bk BT" w:eastAsia="Arial Unicode MS" w:hAnsi="AvantGarde Bk BT" w:cs="Arial Unicode MS"/>
                          <w:color w:val="FFFFFF"/>
                          <w:sz w:val="44"/>
                          <w:szCs w:val="44"/>
                        </w:rPr>
                      </w:pPr>
                    </w:p>
                  </w:txbxContent>
                </v:textbox>
                <w10:wrap anchorx="margin" anchory="page"/>
              </v:roundrect>
            </w:pict>
          </mc:Fallback>
        </mc:AlternateContent>
      </w:r>
    </w:p>
    <w:p w14:paraId="3C2D5A48" w14:textId="77777777" w:rsidR="00A16136" w:rsidRPr="00A16136" w:rsidRDefault="00A16136" w:rsidP="00A16136">
      <w:pPr>
        <w:spacing w:before="240" w:after="600"/>
        <w:rPr>
          <w:rFonts w:ascii="Calibri" w:hAnsi="Calibri" w:cs="Calibri"/>
          <w:bCs/>
          <w:i/>
          <w:lang w:eastAsia="fr-CA"/>
        </w:rPr>
      </w:pPr>
    </w:p>
    <w:p w14:paraId="32ED4FC7" w14:textId="77777777" w:rsidR="00A16136" w:rsidRPr="00A16136" w:rsidRDefault="00A16136" w:rsidP="00A16136">
      <w:pPr>
        <w:spacing w:before="240" w:after="600"/>
        <w:rPr>
          <w:rFonts w:ascii="Calibri" w:hAnsi="Calibri" w:cs="Calibri"/>
          <w:bCs/>
          <w:i/>
          <w:lang w:eastAsia="fr-CA"/>
        </w:rPr>
      </w:pPr>
    </w:p>
    <w:p w14:paraId="551A540B" w14:textId="77777777" w:rsidR="00A16136" w:rsidRPr="00A16136" w:rsidRDefault="00A16136" w:rsidP="00A16136">
      <w:pPr>
        <w:spacing w:before="240"/>
        <w:jc w:val="center"/>
        <w:rPr>
          <w:rFonts w:ascii="Calibri" w:hAnsi="Calibri" w:cs="Calibri"/>
          <w:sz w:val="36"/>
          <w:szCs w:val="36"/>
        </w:rPr>
      </w:pPr>
    </w:p>
    <w:p w14:paraId="6E170029" w14:textId="77777777" w:rsidR="00A16136" w:rsidRPr="00A16136" w:rsidRDefault="00A16136" w:rsidP="00A16136">
      <w:pPr>
        <w:spacing w:before="240"/>
        <w:jc w:val="center"/>
        <w:rPr>
          <w:rFonts w:ascii="Calibri" w:hAnsi="Calibri" w:cs="Calibri"/>
          <w:sz w:val="36"/>
          <w:szCs w:val="36"/>
        </w:rPr>
      </w:pPr>
    </w:p>
    <w:p w14:paraId="036E20C1" w14:textId="77777777" w:rsidR="00A16136" w:rsidRPr="00A16136" w:rsidRDefault="00A16136" w:rsidP="00A16136">
      <w:pPr>
        <w:spacing w:before="240"/>
        <w:jc w:val="center"/>
        <w:rPr>
          <w:rFonts w:ascii="Calibri" w:hAnsi="Calibri" w:cs="Calibri"/>
          <w:sz w:val="36"/>
          <w:szCs w:val="36"/>
        </w:rPr>
      </w:pPr>
    </w:p>
    <w:p w14:paraId="32EB4955" w14:textId="77777777" w:rsidR="00A16136" w:rsidRPr="00A16136" w:rsidRDefault="00A16136" w:rsidP="00A16136">
      <w:pPr>
        <w:spacing w:before="240"/>
        <w:jc w:val="center"/>
        <w:rPr>
          <w:rFonts w:ascii="Calibri" w:hAnsi="Calibri" w:cs="Calibri"/>
          <w:sz w:val="36"/>
          <w:szCs w:val="36"/>
        </w:rPr>
      </w:pPr>
    </w:p>
    <w:p w14:paraId="076904B8" w14:textId="77777777" w:rsidR="00A16136" w:rsidRPr="00A16136" w:rsidRDefault="00A16136" w:rsidP="00A16136">
      <w:pPr>
        <w:spacing w:before="240"/>
        <w:jc w:val="center"/>
        <w:rPr>
          <w:rFonts w:ascii="Calibri" w:hAnsi="Calibri" w:cs="Calibri"/>
          <w:sz w:val="36"/>
          <w:szCs w:val="36"/>
        </w:rPr>
      </w:pPr>
    </w:p>
    <w:p w14:paraId="62E6BB38" w14:textId="77777777" w:rsidR="00A16136" w:rsidRPr="00A16136" w:rsidRDefault="00A16136" w:rsidP="00A16136">
      <w:pPr>
        <w:spacing w:before="240"/>
        <w:jc w:val="center"/>
        <w:rPr>
          <w:rFonts w:ascii="Calibri" w:hAnsi="Calibri" w:cs="Calibri"/>
          <w:sz w:val="36"/>
          <w:szCs w:val="36"/>
        </w:rPr>
      </w:pPr>
    </w:p>
    <w:p w14:paraId="48A92BE9" w14:textId="77777777" w:rsidR="00A16136" w:rsidRPr="00A16136" w:rsidRDefault="00A16136" w:rsidP="00A16136">
      <w:pPr>
        <w:spacing w:before="240"/>
        <w:jc w:val="center"/>
        <w:rPr>
          <w:rFonts w:ascii="Calibri" w:hAnsi="Calibri" w:cs="Calibri"/>
          <w:sz w:val="36"/>
          <w:szCs w:val="36"/>
        </w:rPr>
      </w:pPr>
    </w:p>
    <w:p w14:paraId="1D0657F2" w14:textId="77777777" w:rsidR="00A16136" w:rsidRPr="00A16136" w:rsidRDefault="00F25CB7" w:rsidP="00A16136">
      <w:pPr>
        <w:spacing w:before="240"/>
        <w:jc w:val="center"/>
        <w:rPr>
          <w:rFonts w:ascii="Calibri" w:hAnsi="Calibri" w:cs="Calibri"/>
          <w:b/>
          <w:caps/>
          <w:color w:val="4BACC6"/>
          <w:sz w:val="26"/>
          <w:szCs w:val="26"/>
          <w:lang w:eastAsia="fr-CA"/>
        </w:rPr>
      </w:pPr>
      <w:r w:rsidRPr="00A16136">
        <w:rPr>
          <w:rFonts w:ascii="Calibri" w:hAnsi="Calibri" w:cs="Calibri"/>
          <w:bCs/>
          <w:i/>
          <w:noProof/>
          <w:lang w:val="fr-CA" w:eastAsia="fr-CA"/>
        </w:rPr>
        <mc:AlternateContent>
          <mc:Choice Requires="wps">
            <w:drawing>
              <wp:anchor distT="0" distB="0" distL="114300" distR="114300" simplePos="0" relativeHeight="251687936" behindDoc="0" locked="0" layoutInCell="1" allowOverlap="1" wp14:anchorId="740651B4" wp14:editId="317954C3">
                <wp:simplePos x="0" y="0"/>
                <wp:positionH relativeFrom="column">
                  <wp:posOffset>13970</wp:posOffset>
                </wp:positionH>
                <wp:positionV relativeFrom="paragraph">
                  <wp:posOffset>1682115</wp:posOffset>
                </wp:positionV>
                <wp:extent cx="3071495" cy="377825"/>
                <wp:effectExtent l="2540" t="8255" r="2540" b="444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3778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31849B"/>
                              </a:solidFill>
                              <a:miter lim="800000"/>
                              <a:headEnd/>
                              <a:tailEnd/>
                            </a14:hiddenLine>
                          </a:ext>
                        </a:extLst>
                      </wps:spPr>
                      <wps:txbx>
                        <w:txbxContent>
                          <w:p w14:paraId="2418682E" w14:textId="7A0E298F" w:rsidR="000A43AD" w:rsidRPr="00390468" w:rsidRDefault="000A43AD" w:rsidP="00A16136">
                            <w:pPr>
                              <w:spacing w:after="360" w:line="360" w:lineRule="auto"/>
                              <w:jc w:val="both"/>
                              <w:rPr>
                                <w:rFonts w:ascii="Arial Narrow" w:hAnsi="Arial Narrow"/>
                                <w:color w:val="2E74B5"/>
                                <w:szCs w:val="22"/>
                                <w:lang w:eastAsia="fr-CA"/>
                              </w:rPr>
                            </w:pPr>
                            <w:r w:rsidRPr="00390468">
                              <w:rPr>
                                <w:rFonts w:ascii="Calibri Light" w:eastAsia="Calibri" w:hAnsi="Calibri Light" w:cs="Arial"/>
                                <w:color w:val="265B91"/>
                                <w:sz w:val="24"/>
                                <w:lang w:eastAsia="en-US"/>
                              </w:rPr>
                              <w:t>Dernière mise à jour :</w:t>
                            </w:r>
                            <w:r>
                              <w:rPr>
                                <w:rFonts w:ascii="Calibri Light" w:eastAsia="Calibri" w:hAnsi="Calibri Light" w:cs="Arial"/>
                                <w:color w:val="265B91"/>
                                <w:sz w:val="24"/>
                                <w:lang w:eastAsia="en-US"/>
                              </w:rPr>
                              <w:t xml:space="preserve"> </w:t>
                            </w:r>
                            <w:r w:rsidR="005C7302">
                              <w:rPr>
                                <w:rFonts w:ascii="Calibri Light" w:eastAsia="Calibri" w:hAnsi="Calibri Light" w:cs="Arial"/>
                                <w:color w:val="265B91"/>
                                <w:sz w:val="24"/>
                                <w:lang w:eastAsia="en-US"/>
                              </w:rPr>
                              <w:t>23</w:t>
                            </w:r>
                            <w:r>
                              <w:rPr>
                                <w:rFonts w:ascii="Calibri Light" w:eastAsia="Calibri" w:hAnsi="Calibri Light" w:cs="Arial"/>
                                <w:color w:val="265B91"/>
                                <w:sz w:val="24"/>
                                <w:lang w:eastAsia="en-US"/>
                              </w:rPr>
                              <w:t xml:space="preserve"> aout</w:t>
                            </w:r>
                            <w:r>
                              <w:rPr>
                                <w:rFonts w:ascii="Calibri Light" w:hAnsi="Calibri Light"/>
                                <w:color w:val="265B91"/>
                              </w:rPr>
                              <w:t xml:space="preserve"> </w:t>
                            </w:r>
                            <w:r w:rsidRPr="00390468">
                              <w:rPr>
                                <w:rFonts w:ascii="Calibri Light" w:eastAsia="Calibri" w:hAnsi="Calibri Light" w:cs="Arial"/>
                                <w:color w:val="265B91"/>
                                <w:sz w:val="24"/>
                                <w:lang w:eastAsia="en-US"/>
                              </w:rPr>
                              <w:t>201</w:t>
                            </w:r>
                            <w:r>
                              <w:rPr>
                                <w:rFonts w:ascii="Calibri Light" w:eastAsia="Calibri" w:hAnsi="Calibri Light" w:cs="Arial"/>
                                <w:color w:val="265B91"/>
                                <w:sz w:val="24"/>
                                <w:lang w:eastAsia="en-US"/>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0651B4" id="_x0000_s1028" style="position:absolute;left:0;text-align:left;margin-left:1.1pt;margin-top:132.45pt;width:241.85pt;height: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ioQIAAEMFAAAOAAAAZHJzL2Uyb0RvYy54bWysVEuP0zAQviPxHyzfu3k0bZqo6WofFCEt&#10;sGLhws2NncbgR7DdpgXx3xk72d0uIIQQOTgee17fzDdenh+kQHtmLNeqwslZjBFTtaZcbSv84f16&#10;ssDIOqIoEVqxCh+Zxeer58+WfVeyVLdaUGYQOFG27LsKt851ZRTZumWS2DPdMQWXjTaSOBDNNqKG&#10;9OBdiiiN43nUa0M7o2tmLZxeD5d4Ffw3Davd26axzCFRYcjNhdWEdePXaLUk5daQruX1mAb5hywk&#10;4QqCPri6Jo6gneG/uJK8Ntrqxp3VWka6aXjNAgZAk8Q/oblrSccCFiiO7R7KZP+f2/rN/tYgTiuc&#10;phgpIqFHH6FTiDLk2MExlPoa9Z0tQfWuuzUepe1udP3ZIqWvWqK27MIY3beMUMgs8frREwMvWDBF&#10;m/61phCB7JwO5To0RnqHUAh0CF05PnQFoqMaDqdxnmTFDKMa7qZ5vkhnIQQp7607Y91LpiXymwob&#10;vVP0HbQ+hCD7G+tCa+iIj9BPGDVSQKP3RKBkPp/no8dROSLlvc8AVwtO11yIIJjt5koYBKYVXodv&#10;NLanakJ5ZaW9mS8IKYcTQDXm4/EFinwrkjSLL9Nisp4v8km2zmaTIo8XkzgpLot5nBXZ9fq7B5Nk&#10;ZcspZeqGQ4uGqYHDv6PDODgD0QJhUV/hYgbl/DPIabLIisvfgZTcwfQKLiu8iP3nlUjpmfBC0bB3&#10;hIthHz1NP9QEanD/D1UJvPFUGSjnDpvDQE7v2NNoo+kRiGQ09BnmGV4e2LTafMWohymusP2yI4Zh&#10;JF4pIGORZJkf+yBkszwFwZzebE5viKrBVYUdRsP2yg1Pxa4zfNtCpCSUSukLIHDDnW/sY1ajAJMa&#10;MI2vin8KTuWg9fj2rX4AAAD//wMAUEsDBBQABgAIAAAAIQC7YTE73wAAAAkBAAAPAAAAZHJzL2Rv&#10;d25yZXYueG1sTI/RToQwEEXfTfyHZkx8c8siEkTKZmOiJibGuPIBhc4CSqdIC4t/7/ikTzOTe3Pn&#10;3GK32kEsOPnekYLtJgKB1DjTU6ugen+4ykD4oMnowREq+EYPu/L8rNC5cSd6w+UQWsEh5HOtoAth&#10;zKX0TYdW+40bkVg7usnqwOfUSjPpE4fbQcZRlEqre+IPnR7xvsPm8zBbBU/Hufp4rEK9bLOX+jUd&#10;n5ts/6XU5cW6vwMRcA1/ZvjFZ3Qomal2MxkvBgVxzEYeaXILgvUku+GlVnAdJwnIspD/G5Q/AAAA&#10;//8DAFBLAQItABQABgAIAAAAIQC2gziS/gAAAOEBAAATAAAAAAAAAAAAAAAAAAAAAABbQ29udGVu&#10;dF9UeXBlc10ueG1sUEsBAi0AFAAGAAgAAAAhADj9If/WAAAAlAEAAAsAAAAAAAAAAAAAAAAALwEA&#10;AF9yZWxzLy5yZWxzUEsBAi0AFAAGAAgAAAAhABSmd+KhAgAAQwUAAA4AAAAAAAAAAAAAAAAALgIA&#10;AGRycy9lMm9Eb2MueG1sUEsBAi0AFAAGAAgAAAAhALthMTvfAAAACQEAAA8AAAAAAAAAAAAAAAAA&#10;+wQAAGRycy9kb3ducmV2LnhtbFBLBQYAAAAABAAEAPMAAAAHBgAAAAA=&#10;" stroked="f" strokecolor="#31849b">
                <v:stroke joinstyle="miter"/>
                <v:textbox>
                  <w:txbxContent>
                    <w:p w14:paraId="2418682E" w14:textId="7A0E298F" w:rsidR="000A43AD" w:rsidRPr="00390468" w:rsidRDefault="000A43AD" w:rsidP="00A16136">
                      <w:pPr>
                        <w:spacing w:after="360" w:line="360" w:lineRule="auto"/>
                        <w:jc w:val="both"/>
                        <w:rPr>
                          <w:rFonts w:ascii="Arial Narrow" w:hAnsi="Arial Narrow"/>
                          <w:color w:val="2E74B5"/>
                          <w:szCs w:val="22"/>
                          <w:lang w:eastAsia="fr-CA"/>
                        </w:rPr>
                      </w:pPr>
                      <w:r w:rsidRPr="00390468">
                        <w:rPr>
                          <w:rFonts w:ascii="Calibri Light" w:eastAsia="Calibri" w:hAnsi="Calibri Light" w:cs="Arial"/>
                          <w:color w:val="265B91"/>
                          <w:sz w:val="24"/>
                          <w:lang w:eastAsia="en-US"/>
                        </w:rPr>
                        <w:t>Dernière mise à jour :</w:t>
                      </w:r>
                      <w:r>
                        <w:rPr>
                          <w:rFonts w:ascii="Calibri Light" w:eastAsia="Calibri" w:hAnsi="Calibri Light" w:cs="Arial"/>
                          <w:color w:val="265B91"/>
                          <w:sz w:val="24"/>
                          <w:lang w:eastAsia="en-US"/>
                        </w:rPr>
                        <w:t xml:space="preserve"> </w:t>
                      </w:r>
                      <w:r w:rsidR="005C7302">
                        <w:rPr>
                          <w:rFonts w:ascii="Calibri Light" w:eastAsia="Calibri" w:hAnsi="Calibri Light" w:cs="Arial"/>
                          <w:color w:val="265B91"/>
                          <w:sz w:val="24"/>
                          <w:lang w:eastAsia="en-US"/>
                        </w:rPr>
                        <w:t>23</w:t>
                      </w:r>
                      <w:r>
                        <w:rPr>
                          <w:rFonts w:ascii="Calibri Light" w:eastAsia="Calibri" w:hAnsi="Calibri Light" w:cs="Arial"/>
                          <w:color w:val="265B91"/>
                          <w:sz w:val="24"/>
                          <w:lang w:eastAsia="en-US"/>
                        </w:rPr>
                        <w:t xml:space="preserve"> aout</w:t>
                      </w:r>
                      <w:r>
                        <w:rPr>
                          <w:rFonts w:ascii="Calibri Light" w:hAnsi="Calibri Light"/>
                          <w:color w:val="265B91"/>
                        </w:rPr>
                        <w:t xml:space="preserve"> </w:t>
                      </w:r>
                      <w:r w:rsidRPr="00390468">
                        <w:rPr>
                          <w:rFonts w:ascii="Calibri Light" w:eastAsia="Calibri" w:hAnsi="Calibri Light" w:cs="Arial"/>
                          <w:color w:val="265B91"/>
                          <w:sz w:val="24"/>
                          <w:lang w:eastAsia="en-US"/>
                        </w:rPr>
                        <w:t>201</w:t>
                      </w:r>
                      <w:r>
                        <w:rPr>
                          <w:rFonts w:ascii="Calibri Light" w:eastAsia="Calibri" w:hAnsi="Calibri Light" w:cs="Arial"/>
                          <w:color w:val="265B91"/>
                          <w:sz w:val="24"/>
                          <w:lang w:eastAsia="en-US"/>
                        </w:rPr>
                        <w:t>8</w:t>
                      </w:r>
                    </w:p>
                  </w:txbxContent>
                </v:textbox>
              </v:roundrect>
            </w:pict>
          </mc:Fallback>
        </mc:AlternateContent>
      </w:r>
      <w:r w:rsidR="00A16136" w:rsidRPr="00A16136">
        <w:rPr>
          <w:rFonts w:ascii="Calibri" w:hAnsi="Calibri" w:cs="Calibri"/>
          <w:sz w:val="36"/>
          <w:szCs w:val="36"/>
        </w:rPr>
        <w:br w:type="page"/>
      </w:r>
    </w:p>
    <w:p w14:paraId="1768B1A3" w14:textId="77777777" w:rsidR="00976215" w:rsidRPr="001E7C4D" w:rsidRDefault="00976215" w:rsidP="00976215">
      <w:pPr>
        <w:rPr>
          <w:rFonts w:asciiTheme="minorHAnsi" w:hAnsiTheme="minorHAnsi" w:cstheme="minorHAnsi"/>
          <w:b/>
          <w:color w:val="265B91"/>
          <w:sz w:val="28"/>
          <w:szCs w:val="28"/>
        </w:rPr>
      </w:pPr>
      <w:r w:rsidRPr="001E7C4D">
        <w:rPr>
          <w:rFonts w:asciiTheme="minorHAnsi" w:hAnsiTheme="minorHAnsi" w:cstheme="minorHAnsi"/>
          <w:b/>
          <w:color w:val="265B91"/>
          <w:sz w:val="28"/>
          <w:szCs w:val="28"/>
        </w:rPr>
        <w:lastRenderedPageBreak/>
        <w:t>Rédacteur</w:t>
      </w:r>
    </w:p>
    <w:p w14:paraId="26738213" w14:textId="77777777" w:rsidR="00976215" w:rsidRPr="001E7C4D" w:rsidRDefault="000E4BAA" w:rsidP="00976215">
      <w:pPr>
        <w:spacing w:before="120"/>
        <w:rPr>
          <w:rFonts w:asciiTheme="minorHAnsi" w:hAnsiTheme="minorHAnsi" w:cstheme="minorHAnsi"/>
          <w:strike/>
          <w:color w:val="265B91"/>
          <w:sz w:val="24"/>
        </w:rPr>
      </w:pPr>
      <w:r w:rsidRPr="001E7C4D">
        <w:rPr>
          <w:rFonts w:asciiTheme="minorHAnsi" w:hAnsiTheme="minorHAnsi" w:cstheme="minorHAnsi"/>
          <w:color w:val="265B91"/>
          <w:sz w:val="24"/>
        </w:rPr>
        <w:t>Document préparé pour la Fédération des établissements d’enseignement privés par la f</w:t>
      </w:r>
      <w:r w:rsidR="00976215" w:rsidRPr="001E7C4D">
        <w:rPr>
          <w:rFonts w:asciiTheme="minorHAnsi" w:hAnsiTheme="minorHAnsi" w:cstheme="minorHAnsi"/>
          <w:color w:val="265B91"/>
          <w:sz w:val="24"/>
        </w:rPr>
        <w:t xml:space="preserve">irme Langlois </w:t>
      </w:r>
      <w:r w:rsidRPr="001E7C4D">
        <w:rPr>
          <w:rFonts w:asciiTheme="minorHAnsi" w:hAnsiTheme="minorHAnsi" w:cstheme="minorHAnsi"/>
          <w:color w:val="265B91"/>
          <w:sz w:val="24"/>
        </w:rPr>
        <w:t>avocats</w:t>
      </w:r>
    </w:p>
    <w:p w14:paraId="3851CDCC" w14:textId="77777777" w:rsidR="00976215" w:rsidRPr="000E456E" w:rsidRDefault="00976215" w:rsidP="00976215">
      <w:pPr>
        <w:rPr>
          <w:color w:val="365F91" w:themeColor="accent1" w:themeShade="BF"/>
        </w:rPr>
      </w:pPr>
    </w:p>
    <w:p w14:paraId="3550DC1C" w14:textId="77777777" w:rsidR="00976215" w:rsidRPr="000E456E" w:rsidRDefault="00976215" w:rsidP="00976215">
      <w:pPr>
        <w:rPr>
          <w:color w:val="365F91" w:themeColor="accent1" w:themeShade="BF"/>
        </w:rPr>
      </w:pPr>
    </w:p>
    <w:p w14:paraId="7A18DF35" w14:textId="77777777" w:rsidR="00976215" w:rsidRPr="00AB4C60" w:rsidRDefault="00976215" w:rsidP="00976215">
      <w:pPr>
        <w:rPr>
          <w:color w:val="17365D" w:themeColor="text2" w:themeShade="BF"/>
        </w:rPr>
      </w:pPr>
      <w:r>
        <w:rPr>
          <w:noProof/>
          <w:color w:val="17365D" w:themeColor="text2" w:themeShade="BF"/>
          <w:lang w:val="fr-CA" w:eastAsia="fr-CA"/>
        </w:rPr>
        <w:drawing>
          <wp:anchor distT="0" distB="0" distL="114300" distR="114300" simplePos="0" relativeHeight="251695104" behindDoc="0" locked="0" layoutInCell="1" allowOverlap="1" wp14:anchorId="16B585BF" wp14:editId="4CD8C01C">
            <wp:simplePos x="0" y="0"/>
            <wp:positionH relativeFrom="column">
              <wp:posOffset>22462</wp:posOffset>
            </wp:positionH>
            <wp:positionV relativeFrom="paragraph">
              <wp:posOffset>103922</wp:posOffset>
            </wp:positionV>
            <wp:extent cx="308496" cy="286603"/>
            <wp:effectExtent l="19050" t="0" r="0" b="0"/>
            <wp:wrapNone/>
            <wp:docPr id="155" name="Image 1" descr="nouvelleorthograp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lleorthographe.gif"/>
                    <pic:cNvPicPr>
                      <a:picLocks noChangeAspect="1" noChangeArrowheads="1"/>
                    </pic:cNvPicPr>
                  </pic:nvPicPr>
                  <pic:blipFill>
                    <a:blip r:embed="rId11" r:link="rId12" cstate="print"/>
                    <a:srcRect/>
                    <a:stretch>
                      <a:fillRect/>
                    </a:stretch>
                  </pic:blipFill>
                  <pic:spPr bwMode="auto">
                    <a:xfrm>
                      <a:off x="0" y="0"/>
                      <a:ext cx="308496" cy="286603"/>
                    </a:xfrm>
                    <a:prstGeom prst="rect">
                      <a:avLst/>
                    </a:prstGeom>
                    <a:noFill/>
                    <a:ln w="9525">
                      <a:noFill/>
                      <a:miter lim="800000"/>
                      <a:headEnd/>
                      <a:tailEnd/>
                    </a:ln>
                  </pic:spPr>
                </pic:pic>
              </a:graphicData>
            </a:graphic>
          </wp:anchor>
        </w:drawing>
      </w:r>
    </w:p>
    <w:p w14:paraId="2737E792" w14:textId="77777777" w:rsidR="00976215" w:rsidRDefault="00976215" w:rsidP="00976215">
      <w:pPr>
        <w:rPr>
          <w:color w:val="17365D" w:themeColor="text2" w:themeShade="BF"/>
          <w:sz w:val="18"/>
          <w:szCs w:val="18"/>
        </w:rPr>
      </w:pPr>
    </w:p>
    <w:p w14:paraId="26BB947F" w14:textId="77777777" w:rsidR="00976215" w:rsidRDefault="00976215" w:rsidP="00976215">
      <w:pPr>
        <w:rPr>
          <w:color w:val="17365D" w:themeColor="text2" w:themeShade="BF"/>
          <w:sz w:val="18"/>
          <w:szCs w:val="18"/>
        </w:rPr>
      </w:pPr>
    </w:p>
    <w:p w14:paraId="053C986B" w14:textId="77777777" w:rsidR="00976215" w:rsidRDefault="00976215" w:rsidP="00976215">
      <w:pPr>
        <w:rPr>
          <w:color w:val="17365D" w:themeColor="text2" w:themeShade="BF"/>
          <w:sz w:val="18"/>
          <w:szCs w:val="18"/>
        </w:rPr>
      </w:pPr>
    </w:p>
    <w:p w14:paraId="00AFF0E8" w14:textId="77777777" w:rsidR="00976215" w:rsidRDefault="00976215" w:rsidP="00976215">
      <w:pPr>
        <w:rPr>
          <w:color w:val="17365D" w:themeColor="text2" w:themeShade="BF"/>
          <w:sz w:val="18"/>
          <w:szCs w:val="18"/>
        </w:rPr>
      </w:pPr>
    </w:p>
    <w:p w14:paraId="78B991F3" w14:textId="77777777" w:rsidR="00976215" w:rsidRDefault="00976215" w:rsidP="00976215">
      <w:pPr>
        <w:rPr>
          <w:color w:val="17365D" w:themeColor="text2" w:themeShade="BF"/>
          <w:sz w:val="18"/>
          <w:szCs w:val="18"/>
        </w:rPr>
      </w:pPr>
    </w:p>
    <w:p w14:paraId="022114CA" w14:textId="77777777" w:rsidR="00976215" w:rsidRDefault="00976215" w:rsidP="00976215">
      <w:pPr>
        <w:rPr>
          <w:color w:val="17365D" w:themeColor="text2" w:themeShade="BF"/>
          <w:sz w:val="18"/>
          <w:szCs w:val="18"/>
        </w:rPr>
      </w:pPr>
    </w:p>
    <w:p w14:paraId="4A272BA0" w14:textId="77777777" w:rsidR="00976215" w:rsidRDefault="00976215" w:rsidP="00976215">
      <w:pPr>
        <w:rPr>
          <w:color w:val="17365D" w:themeColor="text2" w:themeShade="BF"/>
          <w:sz w:val="18"/>
          <w:szCs w:val="18"/>
        </w:rPr>
      </w:pPr>
    </w:p>
    <w:p w14:paraId="5BC17357" w14:textId="77777777" w:rsidR="00976215" w:rsidRDefault="00976215" w:rsidP="00976215">
      <w:pPr>
        <w:rPr>
          <w:color w:val="17365D" w:themeColor="text2" w:themeShade="BF"/>
          <w:sz w:val="18"/>
          <w:szCs w:val="18"/>
        </w:rPr>
      </w:pPr>
    </w:p>
    <w:p w14:paraId="2772B5C3" w14:textId="77777777" w:rsidR="00976215" w:rsidRDefault="00976215" w:rsidP="00976215">
      <w:pPr>
        <w:rPr>
          <w:color w:val="17365D" w:themeColor="text2" w:themeShade="BF"/>
          <w:sz w:val="18"/>
          <w:szCs w:val="18"/>
        </w:rPr>
      </w:pPr>
    </w:p>
    <w:p w14:paraId="76B3B58E" w14:textId="77777777" w:rsidR="00976215" w:rsidRDefault="00976215" w:rsidP="00976215">
      <w:pPr>
        <w:rPr>
          <w:color w:val="17365D" w:themeColor="text2" w:themeShade="BF"/>
          <w:sz w:val="18"/>
          <w:szCs w:val="18"/>
        </w:rPr>
      </w:pPr>
    </w:p>
    <w:p w14:paraId="6748FFDF" w14:textId="77777777" w:rsidR="00976215" w:rsidRDefault="00976215" w:rsidP="00976215">
      <w:pPr>
        <w:rPr>
          <w:color w:val="17365D" w:themeColor="text2" w:themeShade="BF"/>
          <w:sz w:val="18"/>
          <w:szCs w:val="18"/>
        </w:rPr>
      </w:pPr>
    </w:p>
    <w:p w14:paraId="768CEE71" w14:textId="77777777" w:rsidR="00976215" w:rsidRDefault="00976215" w:rsidP="00976215">
      <w:pPr>
        <w:rPr>
          <w:color w:val="17365D" w:themeColor="text2" w:themeShade="BF"/>
          <w:sz w:val="18"/>
          <w:szCs w:val="18"/>
        </w:rPr>
      </w:pPr>
    </w:p>
    <w:p w14:paraId="17A45C7D" w14:textId="77777777" w:rsidR="00976215" w:rsidRDefault="00976215" w:rsidP="00976215">
      <w:pPr>
        <w:rPr>
          <w:color w:val="17365D" w:themeColor="text2" w:themeShade="BF"/>
          <w:sz w:val="18"/>
          <w:szCs w:val="18"/>
        </w:rPr>
      </w:pPr>
    </w:p>
    <w:p w14:paraId="177CEF92" w14:textId="77777777" w:rsidR="00976215" w:rsidRDefault="00976215" w:rsidP="00976215">
      <w:pPr>
        <w:rPr>
          <w:color w:val="17365D" w:themeColor="text2" w:themeShade="BF"/>
          <w:sz w:val="18"/>
          <w:szCs w:val="18"/>
        </w:rPr>
      </w:pPr>
    </w:p>
    <w:p w14:paraId="2EFF6472" w14:textId="77777777" w:rsidR="00976215" w:rsidRDefault="00976215" w:rsidP="00976215">
      <w:pPr>
        <w:rPr>
          <w:color w:val="17365D" w:themeColor="text2" w:themeShade="BF"/>
          <w:sz w:val="18"/>
          <w:szCs w:val="18"/>
        </w:rPr>
      </w:pPr>
    </w:p>
    <w:p w14:paraId="16BD29EE" w14:textId="77777777" w:rsidR="00976215" w:rsidRDefault="00976215" w:rsidP="00976215">
      <w:pPr>
        <w:rPr>
          <w:color w:val="17365D" w:themeColor="text2" w:themeShade="BF"/>
          <w:sz w:val="18"/>
          <w:szCs w:val="18"/>
        </w:rPr>
      </w:pPr>
    </w:p>
    <w:p w14:paraId="71FE51FF" w14:textId="77777777" w:rsidR="00976215" w:rsidRDefault="00976215" w:rsidP="00976215">
      <w:pPr>
        <w:rPr>
          <w:color w:val="17365D" w:themeColor="text2" w:themeShade="BF"/>
          <w:sz w:val="18"/>
          <w:szCs w:val="18"/>
        </w:rPr>
      </w:pPr>
    </w:p>
    <w:p w14:paraId="449C88DD" w14:textId="77777777" w:rsidR="00976215" w:rsidRDefault="00976215" w:rsidP="00976215">
      <w:pPr>
        <w:rPr>
          <w:color w:val="17365D" w:themeColor="text2" w:themeShade="BF"/>
          <w:sz w:val="18"/>
          <w:szCs w:val="18"/>
        </w:rPr>
      </w:pPr>
    </w:p>
    <w:p w14:paraId="443B6F69" w14:textId="77777777" w:rsidR="00976215" w:rsidRDefault="00976215" w:rsidP="00976215">
      <w:pPr>
        <w:rPr>
          <w:color w:val="17365D" w:themeColor="text2" w:themeShade="BF"/>
          <w:sz w:val="18"/>
          <w:szCs w:val="18"/>
        </w:rPr>
      </w:pPr>
    </w:p>
    <w:p w14:paraId="372DE2EA" w14:textId="77777777" w:rsidR="00976215" w:rsidRDefault="00976215" w:rsidP="00976215">
      <w:pPr>
        <w:rPr>
          <w:color w:val="17365D" w:themeColor="text2" w:themeShade="BF"/>
          <w:sz w:val="18"/>
          <w:szCs w:val="18"/>
        </w:rPr>
      </w:pPr>
    </w:p>
    <w:p w14:paraId="766707B1" w14:textId="77777777" w:rsidR="00976215" w:rsidRDefault="00976215" w:rsidP="00976215">
      <w:pPr>
        <w:rPr>
          <w:color w:val="17365D" w:themeColor="text2" w:themeShade="BF"/>
          <w:sz w:val="18"/>
          <w:szCs w:val="18"/>
        </w:rPr>
      </w:pPr>
    </w:p>
    <w:p w14:paraId="699F0596" w14:textId="77777777" w:rsidR="00976215" w:rsidRDefault="00976215" w:rsidP="00976215">
      <w:pPr>
        <w:rPr>
          <w:color w:val="17365D" w:themeColor="text2" w:themeShade="BF"/>
          <w:sz w:val="18"/>
          <w:szCs w:val="18"/>
        </w:rPr>
      </w:pPr>
    </w:p>
    <w:p w14:paraId="14A6481A" w14:textId="77777777" w:rsidR="00976215" w:rsidRDefault="00976215" w:rsidP="00976215">
      <w:pPr>
        <w:rPr>
          <w:color w:val="17365D" w:themeColor="text2" w:themeShade="BF"/>
          <w:sz w:val="18"/>
          <w:szCs w:val="18"/>
        </w:rPr>
      </w:pPr>
    </w:p>
    <w:p w14:paraId="4A28C38B" w14:textId="77777777" w:rsidR="00976215" w:rsidRDefault="00976215" w:rsidP="00976215">
      <w:pPr>
        <w:rPr>
          <w:color w:val="17365D" w:themeColor="text2" w:themeShade="BF"/>
          <w:sz w:val="18"/>
          <w:szCs w:val="18"/>
        </w:rPr>
      </w:pPr>
    </w:p>
    <w:p w14:paraId="18E28AE2" w14:textId="77777777" w:rsidR="00976215" w:rsidRDefault="00976215" w:rsidP="00976215">
      <w:pPr>
        <w:rPr>
          <w:color w:val="17365D" w:themeColor="text2" w:themeShade="BF"/>
          <w:sz w:val="18"/>
          <w:szCs w:val="18"/>
        </w:rPr>
      </w:pPr>
    </w:p>
    <w:p w14:paraId="45F6BC58" w14:textId="77777777" w:rsidR="00976215" w:rsidRDefault="00976215" w:rsidP="00976215">
      <w:pPr>
        <w:rPr>
          <w:color w:val="17365D" w:themeColor="text2" w:themeShade="BF"/>
          <w:sz w:val="18"/>
          <w:szCs w:val="18"/>
        </w:rPr>
      </w:pPr>
    </w:p>
    <w:p w14:paraId="25A4574F" w14:textId="77777777" w:rsidR="00976215" w:rsidRDefault="00976215" w:rsidP="00976215">
      <w:pPr>
        <w:rPr>
          <w:color w:val="17365D" w:themeColor="text2" w:themeShade="BF"/>
          <w:sz w:val="18"/>
          <w:szCs w:val="18"/>
        </w:rPr>
      </w:pPr>
    </w:p>
    <w:p w14:paraId="2CB63549" w14:textId="77777777" w:rsidR="00976215" w:rsidRDefault="00976215" w:rsidP="00976215">
      <w:pPr>
        <w:rPr>
          <w:color w:val="17365D" w:themeColor="text2" w:themeShade="BF"/>
          <w:sz w:val="18"/>
          <w:szCs w:val="18"/>
        </w:rPr>
      </w:pPr>
    </w:p>
    <w:p w14:paraId="65270536" w14:textId="77777777" w:rsidR="00976215" w:rsidRDefault="00976215" w:rsidP="00976215">
      <w:pPr>
        <w:rPr>
          <w:color w:val="17365D" w:themeColor="text2" w:themeShade="BF"/>
          <w:sz w:val="18"/>
          <w:szCs w:val="18"/>
        </w:rPr>
      </w:pPr>
    </w:p>
    <w:p w14:paraId="24FFE4B3" w14:textId="77777777" w:rsidR="00976215" w:rsidRDefault="00976215" w:rsidP="00976215">
      <w:pPr>
        <w:rPr>
          <w:color w:val="17365D" w:themeColor="text2" w:themeShade="BF"/>
          <w:sz w:val="18"/>
          <w:szCs w:val="18"/>
        </w:rPr>
      </w:pPr>
    </w:p>
    <w:p w14:paraId="07F57914" w14:textId="77777777" w:rsidR="00976215" w:rsidRDefault="00976215" w:rsidP="00976215">
      <w:pPr>
        <w:rPr>
          <w:color w:val="17365D" w:themeColor="text2" w:themeShade="BF"/>
          <w:sz w:val="18"/>
          <w:szCs w:val="18"/>
        </w:rPr>
      </w:pPr>
    </w:p>
    <w:p w14:paraId="6F32A3C5" w14:textId="77777777" w:rsidR="00976215" w:rsidRDefault="00976215" w:rsidP="00976215">
      <w:pPr>
        <w:rPr>
          <w:color w:val="17365D" w:themeColor="text2" w:themeShade="BF"/>
          <w:sz w:val="18"/>
          <w:szCs w:val="18"/>
        </w:rPr>
      </w:pPr>
    </w:p>
    <w:p w14:paraId="04C19C8E" w14:textId="77777777" w:rsidR="00976215" w:rsidRDefault="00976215" w:rsidP="00976215">
      <w:pPr>
        <w:rPr>
          <w:color w:val="17365D" w:themeColor="text2" w:themeShade="BF"/>
          <w:sz w:val="18"/>
          <w:szCs w:val="18"/>
        </w:rPr>
      </w:pPr>
    </w:p>
    <w:p w14:paraId="129F9AED" w14:textId="77777777" w:rsidR="00976215" w:rsidRDefault="00976215" w:rsidP="00976215">
      <w:pPr>
        <w:rPr>
          <w:color w:val="17365D" w:themeColor="text2" w:themeShade="BF"/>
          <w:sz w:val="18"/>
          <w:szCs w:val="18"/>
        </w:rPr>
      </w:pPr>
    </w:p>
    <w:p w14:paraId="10073770" w14:textId="77777777" w:rsidR="00976215" w:rsidRDefault="00976215" w:rsidP="00976215">
      <w:pPr>
        <w:rPr>
          <w:color w:val="17365D" w:themeColor="text2" w:themeShade="BF"/>
          <w:sz w:val="18"/>
          <w:szCs w:val="18"/>
        </w:rPr>
      </w:pPr>
    </w:p>
    <w:p w14:paraId="7FE68625" w14:textId="77777777" w:rsidR="00976215" w:rsidRDefault="00976215" w:rsidP="00976215">
      <w:pPr>
        <w:rPr>
          <w:color w:val="17365D" w:themeColor="text2" w:themeShade="BF"/>
          <w:sz w:val="18"/>
          <w:szCs w:val="18"/>
        </w:rPr>
      </w:pPr>
    </w:p>
    <w:p w14:paraId="49B53E10" w14:textId="77777777" w:rsidR="00976215" w:rsidRDefault="00976215" w:rsidP="00976215">
      <w:pPr>
        <w:rPr>
          <w:color w:val="17365D" w:themeColor="text2" w:themeShade="BF"/>
          <w:sz w:val="18"/>
          <w:szCs w:val="18"/>
        </w:rPr>
      </w:pPr>
    </w:p>
    <w:p w14:paraId="491AD922" w14:textId="77777777" w:rsidR="00976215" w:rsidRDefault="00976215" w:rsidP="00976215">
      <w:pPr>
        <w:rPr>
          <w:color w:val="17365D" w:themeColor="text2" w:themeShade="BF"/>
          <w:sz w:val="18"/>
          <w:szCs w:val="18"/>
        </w:rPr>
      </w:pPr>
    </w:p>
    <w:p w14:paraId="2608C7B8" w14:textId="77777777" w:rsidR="00976215" w:rsidRDefault="00976215" w:rsidP="00976215">
      <w:pPr>
        <w:rPr>
          <w:color w:val="17365D" w:themeColor="text2" w:themeShade="BF"/>
          <w:sz w:val="18"/>
          <w:szCs w:val="18"/>
        </w:rPr>
      </w:pPr>
    </w:p>
    <w:p w14:paraId="39E29391" w14:textId="77777777" w:rsidR="00976215" w:rsidRDefault="00976215" w:rsidP="00976215">
      <w:pPr>
        <w:rPr>
          <w:color w:val="17365D" w:themeColor="text2" w:themeShade="BF"/>
          <w:sz w:val="18"/>
          <w:szCs w:val="18"/>
        </w:rPr>
      </w:pPr>
    </w:p>
    <w:p w14:paraId="44440495" w14:textId="77777777" w:rsidR="00976215" w:rsidRDefault="00976215" w:rsidP="00976215">
      <w:pPr>
        <w:rPr>
          <w:color w:val="17365D" w:themeColor="text2" w:themeShade="BF"/>
          <w:sz w:val="18"/>
          <w:szCs w:val="18"/>
        </w:rPr>
      </w:pPr>
    </w:p>
    <w:p w14:paraId="007098FB" w14:textId="77777777" w:rsidR="00976215" w:rsidRDefault="00976215" w:rsidP="00976215">
      <w:pPr>
        <w:rPr>
          <w:color w:val="17365D" w:themeColor="text2" w:themeShade="BF"/>
          <w:sz w:val="18"/>
          <w:szCs w:val="18"/>
        </w:rPr>
      </w:pPr>
    </w:p>
    <w:p w14:paraId="7AA98848" w14:textId="77777777" w:rsidR="00976215" w:rsidRDefault="00976215" w:rsidP="00976215">
      <w:pPr>
        <w:rPr>
          <w:color w:val="17365D" w:themeColor="text2" w:themeShade="BF"/>
          <w:sz w:val="18"/>
          <w:szCs w:val="18"/>
        </w:rPr>
      </w:pPr>
    </w:p>
    <w:p w14:paraId="54DE2DB7" w14:textId="77777777" w:rsidR="00976215" w:rsidRPr="000E4BAA" w:rsidRDefault="00976215" w:rsidP="00976215">
      <w:pPr>
        <w:jc w:val="both"/>
        <w:rPr>
          <w:color w:val="265B91"/>
          <w:sz w:val="18"/>
          <w:szCs w:val="18"/>
        </w:rPr>
      </w:pPr>
      <w:r w:rsidRPr="000E4BAA">
        <w:rPr>
          <w:color w:val="265B91"/>
          <w:sz w:val="18"/>
          <w:szCs w:val="18"/>
        </w:rPr>
        <w:t>Tous droits réservés.</w:t>
      </w:r>
    </w:p>
    <w:p w14:paraId="6A8C98B9" w14:textId="77777777" w:rsidR="00976215" w:rsidRPr="000E4BAA" w:rsidRDefault="00976215" w:rsidP="00976215">
      <w:pPr>
        <w:spacing w:before="120"/>
        <w:jc w:val="both"/>
        <w:rPr>
          <w:color w:val="265B91"/>
          <w:sz w:val="18"/>
          <w:szCs w:val="18"/>
        </w:rPr>
      </w:pPr>
      <w:r w:rsidRPr="000E4BAA">
        <w:rPr>
          <w:color w:val="265B91"/>
          <w:sz w:val="18"/>
          <w:szCs w:val="18"/>
        </w:rPr>
        <w:t>Il est interdit de reproduire, d’enregistrer ou de diffuser, en tout ou en partie, le présent ouvrage p</w:t>
      </w:r>
      <w:r w:rsidR="00582C47">
        <w:rPr>
          <w:color w:val="265B91"/>
          <w:sz w:val="18"/>
          <w:szCs w:val="18"/>
        </w:rPr>
        <w:t xml:space="preserve">ar quelque procédé que ce soit, </w:t>
      </w:r>
      <w:r w:rsidRPr="000E4BAA">
        <w:rPr>
          <w:color w:val="265B91"/>
          <w:sz w:val="18"/>
          <w:szCs w:val="18"/>
        </w:rPr>
        <w:t>électronique, mécanique, photographique, sonore, magnétique, sans avoir obtenu au préalable l’autorisation écrite de l’éditeur (Cadre).</w:t>
      </w:r>
    </w:p>
    <w:p w14:paraId="2ECBE9D8" w14:textId="77777777" w:rsidR="00976215" w:rsidRDefault="00976215" w:rsidP="00976215">
      <w:pPr>
        <w:pStyle w:val="LKD2"/>
      </w:pPr>
      <w:r>
        <w:br w:type="page"/>
      </w:r>
    </w:p>
    <w:p w14:paraId="661EEFC4" w14:textId="1F5E5C0A" w:rsidR="00A16136" w:rsidRDefault="00A16136" w:rsidP="00A16136">
      <w:pPr>
        <w:rPr>
          <w:rFonts w:ascii="Calibri" w:hAnsi="Calibri" w:cs="Calibri"/>
          <w:sz w:val="36"/>
          <w:szCs w:val="36"/>
        </w:rPr>
      </w:pPr>
    </w:p>
    <w:p w14:paraId="01FDB73D" w14:textId="15B6135B" w:rsidR="004704E6" w:rsidRDefault="004704E6" w:rsidP="00A16136">
      <w:pPr>
        <w:rPr>
          <w:rFonts w:ascii="Calibri" w:hAnsi="Calibri" w:cs="Calibri"/>
          <w:sz w:val="36"/>
          <w:szCs w:val="36"/>
        </w:rPr>
      </w:pPr>
    </w:p>
    <w:p w14:paraId="051159C9" w14:textId="53D2F522" w:rsidR="004704E6" w:rsidRDefault="004704E6" w:rsidP="00A16136">
      <w:pPr>
        <w:rPr>
          <w:rFonts w:ascii="Calibri" w:hAnsi="Calibri" w:cs="Calibri"/>
          <w:sz w:val="36"/>
          <w:szCs w:val="36"/>
        </w:rPr>
      </w:pPr>
    </w:p>
    <w:p w14:paraId="5F12EB3F" w14:textId="1B2323B4" w:rsidR="004704E6" w:rsidRDefault="004704E6" w:rsidP="00A16136">
      <w:pPr>
        <w:rPr>
          <w:rFonts w:ascii="Calibri" w:hAnsi="Calibri" w:cs="Calibri"/>
          <w:sz w:val="36"/>
          <w:szCs w:val="36"/>
        </w:rPr>
      </w:pPr>
    </w:p>
    <w:p w14:paraId="2E1D65E4" w14:textId="7CCE426C" w:rsidR="004704E6" w:rsidRDefault="004704E6" w:rsidP="00A16136">
      <w:pPr>
        <w:rPr>
          <w:rFonts w:ascii="Calibri" w:hAnsi="Calibri" w:cs="Calibri"/>
          <w:sz w:val="36"/>
          <w:szCs w:val="36"/>
        </w:rPr>
      </w:pPr>
    </w:p>
    <w:p w14:paraId="0FD73461" w14:textId="6C1E1617" w:rsidR="004704E6" w:rsidRDefault="004704E6" w:rsidP="00A16136">
      <w:pPr>
        <w:rPr>
          <w:rFonts w:ascii="Calibri" w:hAnsi="Calibri" w:cs="Calibri"/>
          <w:sz w:val="36"/>
          <w:szCs w:val="36"/>
        </w:rPr>
      </w:pPr>
    </w:p>
    <w:p w14:paraId="59424F5D" w14:textId="6A1B116F" w:rsidR="004704E6" w:rsidRDefault="004704E6" w:rsidP="00A16136">
      <w:pPr>
        <w:rPr>
          <w:rFonts w:ascii="Calibri" w:hAnsi="Calibri" w:cs="Calibri"/>
          <w:sz w:val="36"/>
          <w:szCs w:val="36"/>
        </w:rPr>
      </w:pPr>
    </w:p>
    <w:p w14:paraId="2B78BC46" w14:textId="7FFDD89D" w:rsidR="004704E6" w:rsidRDefault="004704E6" w:rsidP="00A16136">
      <w:pPr>
        <w:rPr>
          <w:rFonts w:ascii="Calibri" w:hAnsi="Calibri" w:cs="Calibri"/>
          <w:sz w:val="36"/>
          <w:szCs w:val="36"/>
        </w:rPr>
      </w:pPr>
    </w:p>
    <w:p w14:paraId="486BF2B9" w14:textId="368F2A3F" w:rsidR="004704E6" w:rsidRDefault="004704E6" w:rsidP="00A16136">
      <w:pPr>
        <w:rPr>
          <w:rFonts w:ascii="Calibri" w:hAnsi="Calibri" w:cs="Calibri"/>
          <w:sz w:val="36"/>
          <w:szCs w:val="36"/>
        </w:rPr>
      </w:pPr>
    </w:p>
    <w:p w14:paraId="2D549592" w14:textId="40962A67" w:rsidR="004704E6" w:rsidRDefault="004704E6" w:rsidP="00A16136">
      <w:pPr>
        <w:rPr>
          <w:rFonts w:ascii="Calibri" w:hAnsi="Calibri" w:cs="Calibri"/>
          <w:sz w:val="36"/>
          <w:szCs w:val="36"/>
        </w:rPr>
      </w:pPr>
    </w:p>
    <w:p w14:paraId="5BE5881C" w14:textId="1528F7F0" w:rsidR="004704E6" w:rsidRDefault="004704E6" w:rsidP="00A16136">
      <w:pPr>
        <w:rPr>
          <w:rFonts w:ascii="Calibri" w:hAnsi="Calibri" w:cs="Calibri"/>
          <w:sz w:val="36"/>
          <w:szCs w:val="36"/>
        </w:rPr>
      </w:pPr>
    </w:p>
    <w:p w14:paraId="5FBC74A6" w14:textId="44FEA7C4" w:rsidR="004704E6" w:rsidRDefault="004704E6" w:rsidP="00A16136">
      <w:pPr>
        <w:rPr>
          <w:rFonts w:ascii="Calibri" w:hAnsi="Calibri" w:cs="Calibri"/>
          <w:sz w:val="36"/>
          <w:szCs w:val="36"/>
        </w:rPr>
      </w:pPr>
    </w:p>
    <w:p w14:paraId="7876E4CA" w14:textId="35F963AA" w:rsidR="004704E6" w:rsidRDefault="004704E6" w:rsidP="00A16136">
      <w:pPr>
        <w:rPr>
          <w:rFonts w:ascii="Calibri" w:hAnsi="Calibri" w:cs="Calibri"/>
          <w:sz w:val="36"/>
          <w:szCs w:val="36"/>
        </w:rPr>
      </w:pPr>
    </w:p>
    <w:p w14:paraId="3B7135EB" w14:textId="4D3322DB" w:rsidR="004704E6" w:rsidRDefault="004704E6" w:rsidP="00A16136">
      <w:pPr>
        <w:rPr>
          <w:rFonts w:ascii="Calibri" w:hAnsi="Calibri" w:cs="Calibri"/>
          <w:sz w:val="36"/>
          <w:szCs w:val="36"/>
        </w:rPr>
      </w:pPr>
    </w:p>
    <w:p w14:paraId="3DCD0087" w14:textId="3E4D14D3" w:rsidR="004704E6" w:rsidRDefault="004704E6" w:rsidP="00A16136">
      <w:pPr>
        <w:rPr>
          <w:rFonts w:ascii="Calibri" w:hAnsi="Calibri" w:cs="Calibri"/>
          <w:sz w:val="36"/>
          <w:szCs w:val="36"/>
        </w:rPr>
      </w:pPr>
    </w:p>
    <w:p w14:paraId="2E24BCB8" w14:textId="77777777" w:rsidR="004704E6" w:rsidRPr="00A16136" w:rsidRDefault="004704E6" w:rsidP="00A16136">
      <w:pPr>
        <w:rPr>
          <w:rFonts w:ascii="Calibri" w:hAnsi="Calibri" w:cs="Calibri"/>
          <w:sz w:val="36"/>
          <w:szCs w:val="36"/>
        </w:rPr>
      </w:pPr>
    </w:p>
    <w:p w14:paraId="4BE13122" w14:textId="77777777" w:rsidR="00A16136" w:rsidRPr="00A16136" w:rsidRDefault="00A16136" w:rsidP="00A16136">
      <w:pPr>
        <w:rPr>
          <w:rFonts w:ascii="Calibri" w:hAnsi="Calibri" w:cs="Calibri"/>
          <w:sz w:val="36"/>
          <w:szCs w:val="36"/>
        </w:rPr>
      </w:pPr>
    </w:p>
    <w:p w14:paraId="1926B3A8" w14:textId="77777777" w:rsidR="00A16136" w:rsidRPr="00A16136" w:rsidRDefault="00A16136" w:rsidP="00A16136">
      <w:pPr>
        <w:rPr>
          <w:rFonts w:ascii="Calibri" w:hAnsi="Calibri" w:cs="Calibri"/>
          <w:sz w:val="36"/>
          <w:szCs w:val="36"/>
        </w:rPr>
      </w:pPr>
    </w:p>
    <w:p w14:paraId="7CC6E063" w14:textId="77777777" w:rsidR="00A16136" w:rsidRPr="00A16136" w:rsidRDefault="00A16136" w:rsidP="00A16136">
      <w:pPr>
        <w:rPr>
          <w:rFonts w:ascii="Calibri" w:hAnsi="Calibri" w:cs="Calibri"/>
          <w:sz w:val="36"/>
          <w:szCs w:val="36"/>
        </w:rPr>
      </w:pPr>
    </w:p>
    <w:p w14:paraId="749B242E" w14:textId="77777777" w:rsidR="00A16136" w:rsidRPr="00A16136" w:rsidRDefault="00A16136" w:rsidP="00A16136">
      <w:pPr>
        <w:rPr>
          <w:rFonts w:ascii="Calibri" w:hAnsi="Calibri" w:cs="Calibri"/>
          <w:sz w:val="36"/>
          <w:szCs w:val="36"/>
        </w:rPr>
      </w:pPr>
    </w:p>
    <w:p w14:paraId="7EC80067" w14:textId="77777777" w:rsidR="00A16136" w:rsidRPr="00A16136" w:rsidRDefault="00A16136" w:rsidP="00A16136">
      <w:pPr>
        <w:rPr>
          <w:rFonts w:ascii="Calibri" w:hAnsi="Calibri" w:cs="Calibri"/>
          <w:sz w:val="36"/>
          <w:szCs w:val="36"/>
        </w:rPr>
      </w:pPr>
    </w:p>
    <w:p w14:paraId="59C46DD2" w14:textId="77777777" w:rsidR="00A16136" w:rsidRPr="00A16136" w:rsidRDefault="00A16136" w:rsidP="00A16136">
      <w:pPr>
        <w:rPr>
          <w:rFonts w:ascii="Calibri" w:hAnsi="Calibri" w:cs="Calibri"/>
          <w:sz w:val="36"/>
          <w:szCs w:val="36"/>
        </w:rPr>
      </w:pPr>
    </w:p>
    <w:p w14:paraId="5FB5FB9C" w14:textId="77777777" w:rsidR="00A16136" w:rsidRPr="00A16136" w:rsidRDefault="00A16136" w:rsidP="00A16136">
      <w:pPr>
        <w:rPr>
          <w:rFonts w:ascii="Calibri" w:hAnsi="Calibri" w:cs="Calibri"/>
          <w:sz w:val="36"/>
          <w:szCs w:val="36"/>
        </w:rPr>
      </w:pPr>
    </w:p>
    <w:p w14:paraId="63828635" w14:textId="77777777" w:rsidR="00834620" w:rsidRDefault="00834620" w:rsidP="00A16136">
      <w:pPr>
        <w:rPr>
          <w:rFonts w:ascii="Calibri" w:hAnsi="Calibri" w:cs="Calibri"/>
          <w:sz w:val="36"/>
          <w:szCs w:val="36"/>
        </w:rPr>
      </w:pPr>
    </w:p>
    <w:p w14:paraId="216386BB" w14:textId="77777777" w:rsidR="00834620" w:rsidRDefault="00834620" w:rsidP="00A16136">
      <w:pPr>
        <w:rPr>
          <w:rFonts w:ascii="Calibri" w:hAnsi="Calibri" w:cs="Calibri"/>
          <w:sz w:val="36"/>
          <w:szCs w:val="36"/>
        </w:rPr>
      </w:pPr>
    </w:p>
    <w:p w14:paraId="023487DB" w14:textId="77777777" w:rsidR="00834620" w:rsidRDefault="00EB1F01" w:rsidP="00834620">
      <w:pPr>
        <w:rPr>
          <w:rFonts w:cs="Arial"/>
          <w:noProof/>
          <w:sz w:val="48"/>
          <w:szCs w:val="48"/>
          <w:lang w:val="fr-CA" w:eastAsia="fr-CA"/>
        </w:rPr>
      </w:pPr>
      <w:r w:rsidRPr="00A16136">
        <w:rPr>
          <w:noProof/>
          <w:lang w:val="fr-CA" w:eastAsia="fr-CA"/>
        </w:rPr>
        <mc:AlternateContent>
          <mc:Choice Requires="wps">
            <w:drawing>
              <wp:anchor distT="45720" distB="45720" distL="114300" distR="114300" simplePos="0" relativeHeight="251691008" behindDoc="0" locked="0" layoutInCell="1" allowOverlap="1" wp14:anchorId="20EF7CCE" wp14:editId="1E93B923">
                <wp:simplePos x="0" y="0"/>
                <wp:positionH relativeFrom="margin">
                  <wp:posOffset>49530</wp:posOffset>
                </wp:positionH>
                <wp:positionV relativeFrom="paragraph">
                  <wp:posOffset>500380</wp:posOffset>
                </wp:positionV>
                <wp:extent cx="6142355" cy="838200"/>
                <wp:effectExtent l="0" t="0" r="10795" b="1905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838200"/>
                        </a:xfrm>
                        <a:prstGeom prst="rect">
                          <a:avLst/>
                        </a:prstGeom>
                        <a:solidFill>
                          <a:srgbClr val="FFFFFF"/>
                        </a:solidFill>
                        <a:ln w="9525">
                          <a:solidFill>
                            <a:srgbClr val="A5A5A5"/>
                          </a:solidFill>
                          <a:miter lim="800000"/>
                          <a:headEnd/>
                          <a:tailEnd/>
                        </a:ln>
                      </wps:spPr>
                      <wps:txbx>
                        <w:txbxContent>
                          <w:p w14:paraId="5051A4FA" w14:textId="77777777" w:rsidR="000A43AD" w:rsidRPr="00EB1F01" w:rsidRDefault="000A43AD" w:rsidP="00A16136">
                            <w:pPr>
                              <w:tabs>
                                <w:tab w:val="right" w:pos="8640"/>
                              </w:tabs>
                              <w:spacing w:after="360" w:line="276" w:lineRule="auto"/>
                              <w:ind w:right="-6"/>
                              <w:rPr>
                                <w:rFonts w:ascii="Calibri Light" w:hAnsi="Calibri Light"/>
                                <w:color w:val="747474"/>
                                <w:sz w:val="24"/>
                              </w:rPr>
                            </w:pPr>
                            <w:r w:rsidRPr="00EB1F01">
                              <w:rPr>
                                <w:rFonts w:ascii="Calibri Light" w:hAnsi="Calibri Light"/>
                                <w:color w:val="747474"/>
                                <w:sz w:val="24"/>
                              </w:rPr>
                              <w:t>Les présents documents constituent des documents de référence et vous sont transmis uniquement à titre indicatif. Ces documents ne visent pas à remplacer les conseils qui pourraient vous être fournis par la FEEP ou par tout autre conseiller.</w:t>
                            </w:r>
                          </w:p>
                          <w:p w14:paraId="6732E315" w14:textId="77777777" w:rsidR="000A43AD" w:rsidRDefault="000A43AD" w:rsidP="00A161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F7CCE" id="_x0000_s1029" type="#_x0000_t202" style="position:absolute;margin-left:3.9pt;margin-top:39.4pt;width:483.65pt;height:6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PWNQIAAF0EAAAOAAAAZHJzL2Uyb0RvYy54bWysVEtv2zAMvg/YfxB0Xxw7cZcacYosXYYB&#10;3QPodtlNlmVbmCxqkhK7+/Wj5DTNXpdhNiCQJvWR/Eh6fTP2ihyFdRJ0SdPZnBKhOdRStyX9/Gn/&#10;YkWJ80zXTIEWJX0Qjt5snj9bD6YQGXSgamEJgmhXDKaknfemSBLHO9EzNwMjNBobsD3zqNo2qS0b&#10;EL1XSTafXyUD2NpY4MI5/Ho7Gekm4jeN4P5D0zjhiSop5ubjaeNZhTPZrFnRWmY6yU9psH/IomdS&#10;Y9Az1C3zjBys/A2ql9yCg8bPOPQJNI3kItaA1aTzX6q575gRsRYkx5kzTe7/wfL3x4+WyLqkWUqJ&#10;Zj326At2itSCeDF6QbLA0WBcga73Bp39+ApG7HWs15k74F8d0bDrmG7F1loYOsFqzDENN5OLqxOO&#10;CyDV8A5qjMUOHiLQ2Ng+EIiUEETHXj2c+4N5EI4fr9JltshzSjjaVosVDkAMwYrH28Y6/0ZAT4JQ&#10;Uov9j+jseOd8yIYVjy4hmAMl671UKiq2rXbKkiPDWdnH54T+k5vSZCjpdZ7lEwF/hdjm4f0TRC89&#10;Dr2SPVYxD09wYkWg7bWuo+yZVJOMKSt94jFQN5Hox2qMbVuEu4HjCuoHJNbCNOO4kyh0YL9TMuB8&#10;l9R9OzArKFFvNTbnOl0uw0JEZZm/zFCxl5bq0sI0R6iSekomceenJToYK9sOI03joGGLDW1k5Pop&#10;q1P6OMOxBad9C0tyqUevp7/C5gcAAAD//wMAUEsDBBQABgAIAAAAIQD87Veu3QAAAAgBAAAPAAAA&#10;ZHJzL2Rvd25yZXYueG1sTI/BTsMwEETvSPyDtUjcqJMCSUnjVAiJCxfa0gNHN94mUe11FG/S8Pe4&#10;JziNVrOaeVNuZmfFhEPoPClIFwkIpNqbjhoFh6/3hxWIwJqMtp5QwQ8G2FS3N6UujL/QDqc9NyKG&#10;UCi0gpa5L6QMdYtOh4XvkaJ38oPTHM+hkWbQlxjurFwmSSad7ig2tLrHtxbr8350CgzzZ3045U+P&#10;35PlXTZuP1y2Ver+bn5dg2Cc+e8ZrvgRHarIdPQjmSCsgjyC81WiRvslf05BHBUs02QFsirl/wHV&#10;LwAAAP//AwBQSwECLQAUAAYACAAAACEAtoM4kv4AAADhAQAAEwAAAAAAAAAAAAAAAAAAAAAAW0Nv&#10;bnRlbnRfVHlwZXNdLnhtbFBLAQItABQABgAIAAAAIQA4/SH/1gAAAJQBAAALAAAAAAAAAAAAAAAA&#10;AC8BAABfcmVscy8ucmVsc1BLAQItABQABgAIAAAAIQAVRsPWNQIAAF0EAAAOAAAAAAAAAAAAAAAA&#10;AC4CAABkcnMvZTJvRG9jLnhtbFBLAQItABQABgAIAAAAIQD87Veu3QAAAAgBAAAPAAAAAAAAAAAA&#10;AAAAAI8EAABkcnMvZG93bnJldi54bWxQSwUGAAAAAAQABADzAAAAmQUAAAAA&#10;" strokecolor="#a5a5a5">
                <v:textbox>
                  <w:txbxContent>
                    <w:p w14:paraId="5051A4FA" w14:textId="77777777" w:rsidR="000A43AD" w:rsidRPr="00EB1F01" w:rsidRDefault="000A43AD" w:rsidP="00A16136">
                      <w:pPr>
                        <w:tabs>
                          <w:tab w:val="right" w:pos="8640"/>
                        </w:tabs>
                        <w:spacing w:after="360" w:line="276" w:lineRule="auto"/>
                        <w:ind w:right="-6"/>
                        <w:rPr>
                          <w:rFonts w:ascii="Calibri Light" w:hAnsi="Calibri Light"/>
                          <w:color w:val="747474"/>
                          <w:sz w:val="24"/>
                        </w:rPr>
                      </w:pPr>
                      <w:r w:rsidRPr="00EB1F01">
                        <w:rPr>
                          <w:rFonts w:ascii="Calibri Light" w:hAnsi="Calibri Light"/>
                          <w:color w:val="747474"/>
                          <w:sz w:val="24"/>
                        </w:rPr>
                        <w:t>Les présents documents constituent des documents de référence et vous sont transmis uniquement à titre indicatif. Ces documents ne visent pas à remplacer les conseils qui pourraient vous être fournis par la FEEP ou par tout autre conseiller.</w:t>
                      </w:r>
                    </w:p>
                    <w:p w14:paraId="6732E315" w14:textId="77777777" w:rsidR="000A43AD" w:rsidRDefault="000A43AD" w:rsidP="00A16136"/>
                  </w:txbxContent>
                </v:textbox>
                <w10:wrap type="square" anchorx="margin"/>
              </v:shape>
            </w:pict>
          </mc:Fallback>
        </mc:AlternateContent>
      </w:r>
    </w:p>
    <w:p w14:paraId="344CA0D2" w14:textId="77777777" w:rsidR="00834620" w:rsidRPr="00834620" w:rsidRDefault="00B17AAE" w:rsidP="00834620">
      <w:pPr>
        <w:spacing w:before="180" w:after="180"/>
        <w:rPr>
          <w:b/>
          <w:color w:val="687F93"/>
          <w:sz w:val="28"/>
          <w:szCs w:val="28"/>
        </w:rPr>
      </w:pPr>
      <w:r w:rsidRPr="00834620">
        <w:rPr>
          <w:rFonts w:cs="Arial"/>
          <w:noProof/>
          <w:sz w:val="48"/>
          <w:szCs w:val="48"/>
          <w:lang w:val="fr-CA" w:eastAsia="fr-CA"/>
        </w:rPr>
        <w:br w:type="page"/>
      </w:r>
      <w:bookmarkStart w:id="3" w:name="_Toc477959532"/>
    </w:p>
    <w:p w14:paraId="7AC25DF9" w14:textId="74C658E7" w:rsidR="00CF2A51" w:rsidRDefault="000A43AD" w:rsidP="000A43AD">
      <w:pPr>
        <w:pStyle w:val="Paragraphedeliste"/>
        <w:numPr>
          <w:ilvl w:val="0"/>
          <w:numId w:val="16"/>
        </w:numPr>
        <w:spacing w:before="180" w:after="180"/>
        <w:ind w:left="454" w:hanging="454"/>
        <w:rPr>
          <w:rFonts w:ascii="Calibri" w:hAnsi="Calibri" w:cs="Calibri"/>
          <w:b/>
          <w:caps/>
          <w:color w:val="0083C5"/>
          <w:sz w:val="28"/>
          <w:szCs w:val="28"/>
        </w:rPr>
      </w:pPr>
      <w:r>
        <w:rPr>
          <w:rFonts w:ascii="Calibri" w:hAnsi="Calibri" w:cs="Calibri"/>
          <w:b/>
          <w:caps/>
          <w:color w:val="0083C5"/>
          <w:sz w:val="28"/>
          <w:szCs w:val="28"/>
        </w:rPr>
        <w:lastRenderedPageBreak/>
        <w:t>Pr</w:t>
      </w:r>
      <w:r w:rsidR="004547DD">
        <w:rPr>
          <w:rFonts w:ascii="Calibri" w:hAnsi="Calibri" w:cs="Calibri"/>
          <w:b/>
          <w:caps/>
          <w:color w:val="0083C5"/>
          <w:sz w:val="28"/>
          <w:szCs w:val="28"/>
        </w:rPr>
        <w:t>É</w:t>
      </w:r>
      <w:r>
        <w:rPr>
          <w:rFonts w:ascii="Calibri" w:hAnsi="Calibri" w:cs="Calibri"/>
          <w:b/>
          <w:caps/>
          <w:color w:val="0083C5"/>
          <w:sz w:val="28"/>
          <w:szCs w:val="28"/>
        </w:rPr>
        <w:t>ambule</w:t>
      </w:r>
    </w:p>
    <w:p w14:paraId="0D9C0775"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b/>
          <w:color w:val="747474"/>
          <w:sz w:val="24"/>
        </w:rPr>
        <w:t>CONSIDÉRANT</w:t>
      </w:r>
      <w:r w:rsidRPr="000A43AD">
        <w:rPr>
          <w:rFonts w:asciiTheme="minorHAnsi" w:hAnsiTheme="minorHAnsi" w:cstheme="minorHAnsi"/>
          <w:color w:val="747474"/>
          <w:sz w:val="24"/>
        </w:rPr>
        <w:t xml:space="preserve"> </w:t>
      </w:r>
      <w:r w:rsidRPr="000A43AD">
        <w:rPr>
          <w:rFonts w:asciiTheme="minorHAnsi" w:hAnsiTheme="minorHAnsi" w:cstheme="minorHAnsi"/>
          <w:color w:val="747474"/>
          <w:szCs w:val="22"/>
        </w:rPr>
        <w:t xml:space="preserve">l’adoption de la </w:t>
      </w:r>
      <w:r w:rsidRPr="000A43AD">
        <w:rPr>
          <w:rFonts w:asciiTheme="minorHAnsi" w:hAnsiTheme="minorHAnsi" w:cstheme="minorHAnsi"/>
          <w:i/>
          <w:color w:val="747474"/>
          <w:szCs w:val="22"/>
        </w:rPr>
        <w:t>Loi constituant la Société québécoise du cannabis, édictant la Loi encadrant le cannabis et modifiant diverses dispositions en matière de sécurité routière</w:t>
      </w:r>
      <w:r w:rsidRPr="000A43AD">
        <w:rPr>
          <w:rFonts w:asciiTheme="minorHAnsi" w:hAnsiTheme="minorHAnsi" w:cstheme="minorHAnsi"/>
          <w:color w:val="747474"/>
          <w:szCs w:val="22"/>
        </w:rPr>
        <w:t xml:space="preserve"> dont l’objet, prévu à l’article 1</w:t>
      </w:r>
      <w:r w:rsidRPr="000A43AD">
        <w:rPr>
          <w:rFonts w:asciiTheme="minorHAnsi" w:hAnsiTheme="minorHAnsi" w:cstheme="minorHAnsi"/>
          <w:color w:val="747474"/>
          <w:szCs w:val="22"/>
          <w:vertAlign w:val="superscript"/>
        </w:rPr>
        <w:t>er</w:t>
      </w:r>
      <w:r w:rsidRPr="000A43AD">
        <w:rPr>
          <w:rFonts w:asciiTheme="minorHAnsi" w:hAnsiTheme="minorHAnsi" w:cstheme="minorHAnsi"/>
          <w:color w:val="747474"/>
          <w:szCs w:val="22"/>
        </w:rPr>
        <w:t xml:space="preserve"> du projet de loi, est de prévenir et de réduire les méfaits du cannabis afin de protéger la santé et la sécurité de la population, particulièrement celle des jeunes, le 12 juin 2018</w:t>
      </w:r>
      <w:r w:rsidRPr="000A43AD">
        <w:rPr>
          <w:rFonts w:asciiTheme="minorHAnsi" w:hAnsiTheme="minorHAnsi" w:cstheme="minorHAnsi"/>
          <w:i/>
          <w:color w:val="747474"/>
          <w:szCs w:val="22"/>
        </w:rPr>
        <w:t> </w:t>
      </w:r>
      <w:r w:rsidRPr="000A43AD">
        <w:rPr>
          <w:rFonts w:asciiTheme="minorHAnsi" w:hAnsiTheme="minorHAnsi" w:cstheme="minorHAnsi"/>
          <w:color w:val="747474"/>
          <w:szCs w:val="22"/>
        </w:rPr>
        <w:t>;</w:t>
      </w:r>
    </w:p>
    <w:p w14:paraId="35D6B97E" w14:textId="77777777" w:rsidR="000A43AD" w:rsidRPr="000A43AD" w:rsidRDefault="000A43AD" w:rsidP="000A43AD">
      <w:pPr>
        <w:jc w:val="both"/>
        <w:rPr>
          <w:rFonts w:asciiTheme="minorHAnsi" w:hAnsiTheme="minorHAnsi" w:cstheme="minorHAnsi"/>
          <w:color w:val="747474"/>
          <w:sz w:val="24"/>
        </w:rPr>
      </w:pPr>
    </w:p>
    <w:p w14:paraId="0996F423"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b/>
          <w:color w:val="747474"/>
          <w:sz w:val="24"/>
        </w:rPr>
        <w:t>CONSIDÉRANT</w:t>
      </w:r>
      <w:r w:rsidRPr="000A43AD">
        <w:rPr>
          <w:rFonts w:asciiTheme="minorHAnsi" w:hAnsiTheme="minorHAnsi" w:cstheme="minorHAnsi"/>
          <w:color w:val="747474"/>
          <w:sz w:val="24"/>
        </w:rPr>
        <w:t xml:space="preserve"> </w:t>
      </w:r>
      <w:r w:rsidRPr="000A43AD">
        <w:rPr>
          <w:rFonts w:asciiTheme="minorHAnsi" w:hAnsiTheme="minorHAnsi" w:cstheme="minorHAnsi"/>
          <w:color w:val="747474"/>
          <w:szCs w:val="22"/>
        </w:rPr>
        <w:t xml:space="preserve">l’article 4 de la </w:t>
      </w:r>
      <w:r w:rsidRPr="000A43AD">
        <w:rPr>
          <w:rFonts w:asciiTheme="minorHAnsi" w:hAnsiTheme="minorHAnsi" w:cstheme="minorHAnsi"/>
          <w:i/>
          <w:color w:val="747474"/>
          <w:szCs w:val="22"/>
        </w:rPr>
        <w:t>Loi constituant la Société québécoise du cannabis, édictant la Loi encadrant le cannabis et modifiant diverses dispositions en matière de sécurité routière</w:t>
      </w:r>
      <w:r w:rsidRPr="000A43AD">
        <w:rPr>
          <w:rFonts w:asciiTheme="minorHAnsi" w:hAnsiTheme="minorHAnsi" w:cstheme="minorHAnsi"/>
          <w:color w:val="747474"/>
          <w:szCs w:val="22"/>
        </w:rPr>
        <w:t xml:space="preserve"> prévoyant l’interdiction complète pour un mineur d’avoir en sa possession du cannabis, en tout temps et en tout lieu ;</w:t>
      </w:r>
    </w:p>
    <w:p w14:paraId="7F20A2A0" w14:textId="77777777" w:rsidR="000A43AD" w:rsidRPr="000A43AD" w:rsidRDefault="000A43AD" w:rsidP="000A43AD">
      <w:pPr>
        <w:jc w:val="both"/>
        <w:rPr>
          <w:rFonts w:asciiTheme="minorHAnsi" w:hAnsiTheme="minorHAnsi" w:cstheme="minorHAnsi"/>
          <w:b/>
          <w:color w:val="747474"/>
          <w:sz w:val="24"/>
        </w:rPr>
      </w:pPr>
    </w:p>
    <w:p w14:paraId="220BD202" w14:textId="53737748" w:rsidR="000A43AD" w:rsidRPr="000A43AD" w:rsidRDefault="000A43AD" w:rsidP="000A43AD">
      <w:pPr>
        <w:jc w:val="both"/>
        <w:rPr>
          <w:rFonts w:asciiTheme="minorHAnsi" w:hAnsiTheme="minorHAnsi" w:cstheme="minorHAnsi"/>
          <w:color w:val="747474"/>
          <w:szCs w:val="22"/>
        </w:rPr>
      </w:pPr>
      <w:r w:rsidRPr="000A43AD">
        <w:rPr>
          <w:rFonts w:asciiTheme="minorHAnsi" w:hAnsiTheme="minorHAnsi" w:cstheme="minorHAnsi"/>
          <w:b/>
          <w:color w:val="747474"/>
          <w:sz w:val="24"/>
        </w:rPr>
        <w:t>CONSIDÉRANT</w:t>
      </w:r>
      <w:r w:rsidRPr="000A43AD">
        <w:rPr>
          <w:rFonts w:asciiTheme="minorHAnsi" w:hAnsiTheme="minorHAnsi" w:cstheme="minorHAnsi"/>
          <w:color w:val="747474"/>
          <w:sz w:val="24"/>
        </w:rPr>
        <w:t xml:space="preserve"> </w:t>
      </w:r>
      <w:r w:rsidRPr="000258DA">
        <w:rPr>
          <w:rFonts w:asciiTheme="minorHAnsi" w:hAnsiTheme="minorHAnsi" w:cstheme="minorHAnsi"/>
          <w:color w:val="747474"/>
          <w:szCs w:val="22"/>
        </w:rPr>
        <w:t xml:space="preserve">l’article </w:t>
      </w:r>
      <w:r w:rsidR="000258DA" w:rsidRPr="000258DA">
        <w:rPr>
          <w:rFonts w:asciiTheme="minorHAnsi" w:hAnsiTheme="minorHAnsi" w:cstheme="minorHAnsi"/>
          <w:color w:val="747474"/>
          <w:szCs w:val="22"/>
        </w:rPr>
        <w:t>7</w:t>
      </w:r>
      <w:r w:rsidRPr="000A43AD">
        <w:rPr>
          <w:rFonts w:asciiTheme="minorHAnsi" w:hAnsiTheme="minorHAnsi" w:cstheme="minorHAnsi"/>
          <w:color w:val="747474"/>
          <w:szCs w:val="22"/>
        </w:rPr>
        <w:t xml:space="preserve"> de la </w:t>
      </w:r>
      <w:r w:rsidRPr="000A43AD">
        <w:rPr>
          <w:rFonts w:asciiTheme="minorHAnsi" w:hAnsiTheme="minorHAnsi" w:cstheme="minorHAnsi"/>
          <w:i/>
          <w:color w:val="747474"/>
          <w:szCs w:val="22"/>
        </w:rPr>
        <w:t>Loi constituant la Société québécoise du cannabis, édictant la Loi encadrant le cannabis et modifiant diverses dispositions en matière de sécurité routière</w:t>
      </w:r>
      <w:r w:rsidRPr="000A43AD">
        <w:rPr>
          <w:rFonts w:asciiTheme="minorHAnsi" w:hAnsiTheme="minorHAnsi" w:cstheme="minorHAnsi"/>
          <w:color w:val="747474"/>
          <w:szCs w:val="22"/>
        </w:rPr>
        <w:t xml:space="preserve"> prévoyant une interdiction complète de possession de cannabis sur les terrains, locaux et bâtiments mis à la disposition d’un établissement d’enseignement dispensant des services d’éducation préscolaire, primaire ou secondaire, services éducatifs en formation professionnelle ou des services éducatifs pour les adultes en formation générale ;</w:t>
      </w:r>
    </w:p>
    <w:p w14:paraId="3A845032" w14:textId="77777777" w:rsidR="000A43AD" w:rsidRPr="000A43AD" w:rsidRDefault="000A43AD" w:rsidP="000A43AD">
      <w:pPr>
        <w:jc w:val="both"/>
        <w:rPr>
          <w:rFonts w:asciiTheme="minorHAnsi" w:hAnsiTheme="minorHAnsi" w:cstheme="minorHAnsi"/>
          <w:color w:val="747474"/>
          <w:sz w:val="24"/>
        </w:rPr>
      </w:pPr>
    </w:p>
    <w:p w14:paraId="01057438"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b/>
          <w:color w:val="747474"/>
          <w:sz w:val="24"/>
        </w:rPr>
        <w:t xml:space="preserve">CONSIDÉRANT </w:t>
      </w:r>
      <w:r w:rsidRPr="000A43AD">
        <w:rPr>
          <w:rFonts w:asciiTheme="minorHAnsi" w:hAnsiTheme="minorHAnsi" w:cstheme="minorHAnsi"/>
          <w:color w:val="747474"/>
          <w:sz w:val="24"/>
        </w:rPr>
        <w:t>de plus les obligations des enseignantes et enseignants et d'autres personnes salariées à l’emploi d’un établissement d’enseignement d’agir à titre de modèles pour les élèves fréquentant les établissements d’enseignement ;</w:t>
      </w:r>
    </w:p>
    <w:p w14:paraId="49484AF4" w14:textId="77777777" w:rsidR="000A43AD" w:rsidRPr="000A43AD" w:rsidRDefault="000A43AD" w:rsidP="000A43AD">
      <w:pPr>
        <w:jc w:val="both"/>
        <w:rPr>
          <w:rFonts w:asciiTheme="minorHAnsi" w:hAnsiTheme="minorHAnsi" w:cstheme="minorHAnsi"/>
          <w:color w:val="747474"/>
          <w:sz w:val="24"/>
        </w:rPr>
      </w:pPr>
    </w:p>
    <w:p w14:paraId="75705ED6" w14:textId="77777777" w:rsidR="000A43AD" w:rsidRPr="000258DA" w:rsidRDefault="000A43AD" w:rsidP="000A43AD">
      <w:pPr>
        <w:jc w:val="both"/>
        <w:rPr>
          <w:rFonts w:asciiTheme="minorHAnsi" w:hAnsiTheme="minorHAnsi" w:cstheme="minorHAnsi"/>
          <w:color w:val="747474"/>
          <w:sz w:val="24"/>
        </w:rPr>
      </w:pPr>
      <w:r w:rsidRPr="000258DA">
        <w:rPr>
          <w:rFonts w:asciiTheme="minorHAnsi" w:hAnsiTheme="minorHAnsi" w:cstheme="minorHAnsi"/>
          <w:b/>
          <w:color w:val="747474"/>
          <w:sz w:val="24"/>
        </w:rPr>
        <w:t>CONSIDÉRANT</w:t>
      </w:r>
      <w:r w:rsidRPr="000258DA">
        <w:rPr>
          <w:rFonts w:asciiTheme="minorHAnsi" w:hAnsiTheme="minorHAnsi" w:cstheme="minorHAnsi"/>
          <w:color w:val="747474"/>
          <w:sz w:val="24"/>
        </w:rPr>
        <w:t xml:space="preserve"> l’article 103.9 de la </w:t>
      </w:r>
      <w:r w:rsidRPr="000258DA">
        <w:rPr>
          <w:rFonts w:asciiTheme="minorHAnsi" w:hAnsiTheme="minorHAnsi" w:cstheme="minorHAnsi"/>
          <w:i/>
          <w:color w:val="747474"/>
          <w:sz w:val="24"/>
        </w:rPr>
        <w:t xml:space="preserve">Loi sur les infractions en matière de boissons alcooliques </w:t>
      </w:r>
      <w:r w:rsidRPr="000258DA">
        <w:rPr>
          <w:rFonts w:asciiTheme="minorHAnsi" w:hAnsiTheme="minorHAnsi" w:cstheme="minorHAnsi"/>
          <w:color w:val="747474"/>
          <w:sz w:val="24"/>
        </w:rPr>
        <w:t>prévoyant l’interdiction pour un mineur d’acheter des boissons alcooliques ;</w:t>
      </w:r>
    </w:p>
    <w:p w14:paraId="72F32822" w14:textId="77777777" w:rsidR="000A43AD" w:rsidRPr="000258DA" w:rsidRDefault="000A43AD" w:rsidP="000A43AD">
      <w:pPr>
        <w:jc w:val="both"/>
        <w:rPr>
          <w:rFonts w:asciiTheme="minorHAnsi" w:hAnsiTheme="minorHAnsi" w:cstheme="minorHAnsi"/>
          <w:color w:val="747474"/>
          <w:sz w:val="24"/>
        </w:rPr>
      </w:pPr>
    </w:p>
    <w:p w14:paraId="75578BDF" w14:textId="301652D9" w:rsidR="000A43AD" w:rsidRPr="000258DA" w:rsidRDefault="000A43AD" w:rsidP="000A43AD">
      <w:pPr>
        <w:jc w:val="both"/>
        <w:rPr>
          <w:rFonts w:asciiTheme="minorHAnsi" w:hAnsiTheme="minorHAnsi" w:cstheme="minorHAnsi"/>
          <w:color w:val="747474"/>
          <w:sz w:val="24"/>
        </w:rPr>
      </w:pPr>
      <w:r w:rsidRPr="000258DA">
        <w:rPr>
          <w:rFonts w:asciiTheme="minorHAnsi" w:hAnsiTheme="minorHAnsi" w:cstheme="minorHAnsi"/>
          <w:b/>
          <w:color w:val="747474"/>
          <w:sz w:val="24"/>
        </w:rPr>
        <w:t xml:space="preserve">CONSIDÉRANT </w:t>
      </w:r>
      <w:r w:rsidRPr="000258DA">
        <w:rPr>
          <w:rFonts w:asciiTheme="minorHAnsi" w:hAnsiTheme="minorHAnsi" w:cstheme="minorHAnsi"/>
          <w:color w:val="747474"/>
          <w:sz w:val="24"/>
        </w:rPr>
        <w:t xml:space="preserve">la </w:t>
      </w:r>
      <w:r w:rsidRPr="000258DA">
        <w:rPr>
          <w:rFonts w:asciiTheme="minorHAnsi" w:hAnsiTheme="minorHAnsi" w:cstheme="minorHAnsi"/>
          <w:i/>
          <w:color w:val="747474"/>
          <w:sz w:val="24"/>
        </w:rPr>
        <w:t>Loi réglementant certaines drogues et autres substances</w:t>
      </w:r>
      <w:r w:rsidRPr="000258DA">
        <w:rPr>
          <w:rFonts w:asciiTheme="minorHAnsi" w:hAnsiTheme="minorHAnsi" w:cstheme="minorHAnsi"/>
          <w:color w:val="747474"/>
          <w:sz w:val="24"/>
        </w:rPr>
        <w:t xml:space="preserve"> prévoyant l’interdiction pour quiconque de posséder, </w:t>
      </w:r>
      <w:r w:rsidR="003F0FF4" w:rsidRPr="000258DA">
        <w:rPr>
          <w:rFonts w:asciiTheme="minorHAnsi" w:hAnsiTheme="minorHAnsi" w:cstheme="minorHAnsi"/>
          <w:color w:val="747474"/>
          <w:sz w:val="24"/>
        </w:rPr>
        <w:t xml:space="preserve">de </w:t>
      </w:r>
      <w:r w:rsidRPr="000258DA">
        <w:rPr>
          <w:rFonts w:asciiTheme="minorHAnsi" w:hAnsiTheme="minorHAnsi" w:cstheme="minorHAnsi"/>
          <w:color w:val="747474"/>
          <w:sz w:val="24"/>
        </w:rPr>
        <w:t xml:space="preserve">faire le trafic ou </w:t>
      </w:r>
      <w:r w:rsidR="003F0FF4" w:rsidRPr="000258DA">
        <w:rPr>
          <w:rFonts w:asciiTheme="minorHAnsi" w:hAnsiTheme="minorHAnsi" w:cstheme="minorHAnsi"/>
          <w:color w:val="747474"/>
          <w:sz w:val="24"/>
        </w:rPr>
        <w:t xml:space="preserve">de </w:t>
      </w:r>
      <w:r w:rsidRPr="000258DA">
        <w:rPr>
          <w:rFonts w:asciiTheme="minorHAnsi" w:hAnsiTheme="minorHAnsi" w:cstheme="minorHAnsi"/>
          <w:color w:val="747474"/>
          <w:sz w:val="24"/>
        </w:rPr>
        <w:t>vendre des drogues et substances autrement spécifiées ;</w:t>
      </w:r>
    </w:p>
    <w:p w14:paraId="3A9DDD07" w14:textId="77777777" w:rsidR="000A43AD" w:rsidRPr="000A43AD" w:rsidRDefault="000A43AD" w:rsidP="000A43AD">
      <w:pPr>
        <w:jc w:val="both"/>
        <w:rPr>
          <w:rFonts w:asciiTheme="minorHAnsi" w:hAnsiTheme="minorHAnsi" w:cstheme="minorHAnsi"/>
          <w:color w:val="747474"/>
          <w:sz w:val="24"/>
        </w:rPr>
      </w:pPr>
    </w:p>
    <w:p w14:paraId="5535287D" w14:textId="5150B23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Le </w:t>
      </w:r>
      <w:r w:rsidRPr="000A43AD">
        <w:rPr>
          <w:rFonts w:asciiTheme="minorHAnsi" w:hAnsiTheme="minorHAnsi" w:cstheme="minorHAnsi"/>
          <w:i/>
          <w:color w:val="747474"/>
          <w:sz w:val="24"/>
          <w:highlight w:val="lightGray"/>
        </w:rPr>
        <w:t>Collège ABC</w:t>
      </w:r>
      <w:r w:rsidRPr="000A43AD">
        <w:rPr>
          <w:rFonts w:asciiTheme="minorHAnsi" w:hAnsiTheme="minorHAnsi" w:cstheme="minorHAnsi"/>
          <w:color w:val="747474"/>
          <w:sz w:val="24"/>
        </w:rPr>
        <w:t xml:space="preserve"> (ci-après aussi appelé « </w:t>
      </w:r>
      <w:r w:rsidRPr="000A43AD">
        <w:rPr>
          <w:rFonts w:asciiTheme="minorHAnsi" w:hAnsiTheme="minorHAnsi" w:cstheme="minorHAnsi"/>
          <w:b/>
          <w:color w:val="747474"/>
          <w:sz w:val="24"/>
        </w:rPr>
        <w:t>Établissement</w:t>
      </w:r>
      <w:r w:rsidRPr="000A43AD">
        <w:rPr>
          <w:rFonts w:asciiTheme="minorHAnsi" w:hAnsiTheme="minorHAnsi" w:cstheme="minorHAnsi"/>
          <w:color w:val="747474"/>
          <w:sz w:val="24"/>
        </w:rPr>
        <w:t xml:space="preserve"> ») adopte la présente politique relative à l’Alcool et aux Drogues afin que celle-ci soit applicable à l’ensemble des Employés </w:t>
      </w:r>
      <w:r w:rsidR="000258DA">
        <w:rPr>
          <w:rFonts w:asciiTheme="minorHAnsi" w:hAnsiTheme="minorHAnsi" w:cstheme="minorHAnsi"/>
          <w:color w:val="747474"/>
          <w:sz w:val="24"/>
        </w:rPr>
        <w:t xml:space="preserve">(ou Bénévoles) </w:t>
      </w:r>
      <w:r w:rsidRPr="000A43AD">
        <w:rPr>
          <w:rFonts w:asciiTheme="minorHAnsi" w:hAnsiTheme="minorHAnsi" w:cstheme="minorHAnsi"/>
          <w:color w:val="747474"/>
          <w:sz w:val="24"/>
        </w:rPr>
        <w:t>du Lieu d’enseignement.</w:t>
      </w:r>
    </w:p>
    <w:p w14:paraId="735F202B"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Fondement</w:t>
      </w:r>
    </w:p>
    <w:p w14:paraId="0394E5F0" w14:textId="509B354A" w:rsidR="000A43AD" w:rsidRDefault="000A43AD" w:rsidP="00495B78">
      <w:pPr>
        <w:jc w:val="both"/>
        <w:rPr>
          <w:rFonts w:ascii="Calibri" w:hAnsi="Calibri" w:cs="Calibri"/>
          <w:b/>
          <w:caps/>
          <w:color w:val="0083C5"/>
          <w:sz w:val="28"/>
          <w:szCs w:val="28"/>
        </w:rPr>
      </w:pPr>
      <w:r w:rsidRPr="000A43AD">
        <w:rPr>
          <w:rFonts w:asciiTheme="minorHAnsi" w:hAnsiTheme="minorHAnsi" w:cstheme="minorHAnsi"/>
          <w:color w:val="747474"/>
          <w:sz w:val="24"/>
        </w:rPr>
        <w:t>Le Lieu d’enseignement désire, par l’entremise de cette politique, instaurer une ligne de conduite claire et équitable pour l’ensemble de ses Employés</w:t>
      </w:r>
      <w:r w:rsidR="000258DA">
        <w:rPr>
          <w:rFonts w:asciiTheme="minorHAnsi" w:hAnsiTheme="minorHAnsi" w:cstheme="minorHAnsi"/>
          <w:color w:val="747474"/>
          <w:sz w:val="24"/>
        </w:rPr>
        <w:t xml:space="preserve"> (ou Bénévoles)</w:t>
      </w:r>
      <w:r w:rsidRPr="000A43AD">
        <w:rPr>
          <w:rFonts w:asciiTheme="minorHAnsi" w:hAnsiTheme="minorHAnsi" w:cstheme="minorHAnsi"/>
          <w:color w:val="747474"/>
          <w:sz w:val="24"/>
        </w:rPr>
        <w:t>, en ce qui a trait à la consommation d’Alcool, de Drogues, d’autres Substances modifiant l’humeur et de Médicaments, tels que définis à la présente politique, et ce, tant à l’occasion des activités de l’Employé</w:t>
      </w:r>
      <w:r w:rsidR="000258DA">
        <w:rPr>
          <w:rFonts w:asciiTheme="minorHAnsi" w:hAnsiTheme="minorHAnsi" w:cstheme="minorHAnsi"/>
          <w:color w:val="747474"/>
          <w:sz w:val="24"/>
        </w:rPr>
        <w:t xml:space="preserve"> (ou Bénévole)</w:t>
      </w:r>
      <w:r w:rsidRPr="000A43AD">
        <w:rPr>
          <w:rFonts w:asciiTheme="minorHAnsi" w:hAnsiTheme="minorHAnsi" w:cstheme="minorHAnsi"/>
          <w:color w:val="747474"/>
          <w:sz w:val="24"/>
        </w:rPr>
        <w:t xml:space="preserve"> à l’école qu’en dehors de celle-ci lorsque l’Employé </w:t>
      </w:r>
      <w:r w:rsidR="000258DA">
        <w:rPr>
          <w:rFonts w:asciiTheme="minorHAnsi" w:hAnsiTheme="minorHAnsi" w:cstheme="minorHAnsi"/>
          <w:color w:val="747474"/>
          <w:sz w:val="24"/>
        </w:rPr>
        <w:t xml:space="preserve">(ou Bénévole) </w:t>
      </w:r>
      <w:r w:rsidRPr="000A43AD">
        <w:rPr>
          <w:rFonts w:asciiTheme="minorHAnsi" w:hAnsiTheme="minorHAnsi" w:cstheme="minorHAnsi"/>
          <w:color w:val="747474"/>
          <w:sz w:val="24"/>
        </w:rPr>
        <w:t xml:space="preserve">est appelé à revenir sur les Lieux d’enseignement ou se rendre à l’extérieur de ceux-ci dans le cadre de leur emploi. </w:t>
      </w:r>
    </w:p>
    <w:p w14:paraId="0245E5A2"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Objectifs</w:t>
      </w:r>
    </w:p>
    <w:p w14:paraId="4E87293B" w14:textId="65343773"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L’Établissement a le devoir de protéger la santé et la sécurité des Employés</w:t>
      </w:r>
      <w:r w:rsidR="000258DA">
        <w:rPr>
          <w:rFonts w:asciiTheme="minorHAnsi" w:hAnsiTheme="minorHAnsi" w:cstheme="minorHAnsi"/>
          <w:color w:val="747474"/>
          <w:sz w:val="24"/>
        </w:rPr>
        <w:t xml:space="preserve"> (ou Bénévoles)</w:t>
      </w:r>
      <w:r w:rsidRPr="000A43AD">
        <w:rPr>
          <w:rFonts w:asciiTheme="minorHAnsi" w:hAnsiTheme="minorHAnsi" w:cstheme="minorHAnsi"/>
          <w:color w:val="747474"/>
          <w:sz w:val="24"/>
        </w:rPr>
        <w:t xml:space="preserve"> et d’assurer la sécurité de ses opérations. En conformité avec ces obligations, elle instaure la présente politique afin de maintenir un milieu de travail et d’éducation sans Alcool, Drogues, Substances modifiant l’humeur ou Médicaments, que ce soit aux fins de consommation, de possession ou de commerce. Il est entendu que la consommation, possession ou le commerce d’Alcool, de Drogue, d’autres Substances modifiant l’humeur ou de Médicaments, que ceux-ci soient légaux ou illégaux, y incluant </w:t>
      </w:r>
      <w:r w:rsidRPr="000A43AD">
        <w:rPr>
          <w:rFonts w:asciiTheme="minorHAnsi" w:hAnsiTheme="minorHAnsi" w:cstheme="minorHAnsi"/>
          <w:color w:val="747474"/>
          <w:sz w:val="24"/>
        </w:rPr>
        <w:lastRenderedPageBreak/>
        <w:t xml:space="preserve">notamment le cannabis, sous quelque forme que ce soit, sont interdits tant à l’occasion de la prestation de travail de l’Employé </w:t>
      </w:r>
      <w:r w:rsidR="000258DA">
        <w:rPr>
          <w:rFonts w:asciiTheme="minorHAnsi" w:hAnsiTheme="minorHAnsi" w:cstheme="minorHAnsi"/>
          <w:color w:val="747474"/>
          <w:sz w:val="24"/>
        </w:rPr>
        <w:t>(ou Bénévole)</w:t>
      </w:r>
      <w:r w:rsidR="000258DA"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qu’en dehors de celles-ci lorsque l’Employé </w:t>
      </w:r>
      <w:r w:rsidR="000258DA">
        <w:rPr>
          <w:rFonts w:asciiTheme="minorHAnsi" w:hAnsiTheme="minorHAnsi" w:cstheme="minorHAnsi"/>
          <w:color w:val="747474"/>
          <w:sz w:val="24"/>
        </w:rPr>
        <w:t>(ou Bénévole)</w:t>
      </w:r>
      <w:r w:rsidR="000258DA"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est appelé à revenir sur les Lieux d’enseignement ou se rendre à l’extérieur de ceux-ci dans le cadre de leur emploi.</w:t>
      </w:r>
    </w:p>
    <w:p w14:paraId="32458AD0"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DÉfinitions</w:t>
      </w:r>
    </w:p>
    <w:p w14:paraId="30EB17E5"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Dans la présente politique, à moins d’indication contraire, les mots et expressions suivants ont la signification suivante : </w:t>
      </w:r>
    </w:p>
    <w:p w14:paraId="460066DC" w14:textId="77777777" w:rsidR="000A43AD" w:rsidRPr="000A43AD" w:rsidRDefault="000A43AD" w:rsidP="000A43AD">
      <w:pPr>
        <w:ind w:left="1080"/>
        <w:rPr>
          <w:rFonts w:asciiTheme="minorHAnsi" w:hAnsiTheme="minorHAnsi" w:cstheme="minorHAnsi"/>
          <w:color w:val="747474"/>
          <w:sz w:val="24"/>
        </w:rPr>
      </w:pPr>
    </w:p>
    <w:p w14:paraId="1876E861"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EB1F01">
        <w:rPr>
          <w:rFonts w:ascii="Calibri" w:hAnsi="Calibri" w:cs="Calibri"/>
          <w:bCs w:val="0"/>
          <w:iCs w:val="0"/>
          <w:color w:val="747474"/>
          <w:sz w:val="24"/>
          <w:szCs w:val="24"/>
        </w:rPr>
        <w:t xml:space="preserve">Alcool : </w:t>
      </w:r>
      <w:r w:rsidRPr="00EB1F01">
        <w:rPr>
          <w:rFonts w:ascii="Calibri" w:hAnsi="Calibri" w:cs="Calibri"/>
          <w:b w:val="0"/>
          <w:bCs w:val="0"/>
          <w:iCs w:val="0"/>
          <w:color w:val="747474"/>
          <w:sz w:val="24"/>
          <w:szCs w:val="24"/>
        </w:rPr>
        <w:t>inclus tout liquide, qu’il soit notamment colore ou incolore, volatil, inflammable, obtenu par la distillation d’un vin ou des jus sucrés fermentés. Plus généralement, le terme Alcool inclut toute boisson ou tout breuvage contenant un degré quelconque d’alcool.</w:t>
      </w:r>
      <w:r w:rsidRPr="00EB1F01">
        <w:rPr>
          <w:rFonts w:ascii="Calibri" w:hAnsi="Calibri" w:cs="Calibri"/>
          <w:bCs w:val="0"/>
          <w:iCs w:val="0"/>
          <w:color w:val="747474"/>
          <w:sz w:val="24"/>
          <w:szCs w:val="24"/>
        </w:rPr>
        <w:t xml:space="preserve"> </w:t>
      </w:r>
    </w:p>
    <w:p w14:paraId="24BD9EA4" w14:textId="77777777" w:rsidR="000A43AD" w:rsidRPr="000258DA" w:rsidRDefault="000A43AD" w:rsidP="00B76470">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0258DA">
        <w:rPr>
          <w:rFonts w:ascii="Calibri" w:hAnsi="Calibri" w:cs="Calibri"/>
          <w:bCs w:val="0"/>
          <w:iCs w:val="0"/>
          <w:color w:val="747474"/>
          <w:sz w:val="24"/>
          <w:szCs w:val="24"/>
        </w:rPr>
        <w:t>Bénévole </w:t>
      </w:r>
      <w:r w:rsidRPr="000258DA">
        <w:rPr>
          <w:rFonts w:ascii="Calibri" w:hAnsi="Calibri" w:cs="Calibri"/>
          <w:b w:val="0"/>
          <w:bCs w:val="0"/>
          <w:iCs w:val="0"/>
          <w:color w:val="747474"/>
          <w:sz w:val="24"/>
          <w:szCs w:val="24"/>
        </w:rPr>
        <w:t>: Travailleur qui exécute un travail ou fournit un service, mais qui ne reçoit aucune rémunération en argent pour ce faire, si ce n’est une indemnité pour frais ou un montant symbolique.</w:t>
      </w:r>
    </w:p>
    <w:p w14:paraId="197BC569" w14:textId="77777777" w:rsidR="000A43AD" w:rsidRPr="00EB1F01" w:rsidRDefault="000A43AD" w:rsidP="002D3894">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EB1F01">
        <w:rPr>
          <w:rFonts w:ascii="Calibri" w:hAnsi="Calibri" w:cs="Calibri"/>
          <w:bCs w:val="0"/>
          <w:iCs w:val="0"/>
          <w:color w:val="747474"/>
          <w:sz w:val="24"/>
          <w:szCs w:val="24"/>
        </w:rPr>
        <w:t xml:space="preserve">Drogue : </w:t>
      </w:r>
      <w:r w:rsidRPr="00EB1F01">
        <w:rPr>
          <w:rFonts w:ascii="Calibri" w:hAnsi="Calibri" w:cs="Calibri"/>
          <w:b w:val="0"/>
          <w:bCs w:val="0"/>
          <w:iCs w:val="0"/>
          <w:color w:val="747474"/>
          <w:sz w:val="24"/>
          <w:szCs w:val="24"/>
        </w:rPr>
        <w:t>toute substance dont la consommation peut modifier le mode de pensée, de perception ou de comportement. Est assimilée à une drogue au sens de la présente politique, tout Médicament consommé abusivement. Il est entendu que le cannabis, sous quelque forme que ce soit, est également considéré comme une drogue aux fins de la présente politique, qu’il soit obtenu légalement ou illégalement et quel que soit son mode de consommation.</w:t>
      </w:r>
      <w:r w:rsidRPr="00EB1F01">
        <w:rPr>
          <w:rFonts w:ascii="Calibri" w:hAnsi="Calibri" w:cs="Calibri"/>
          <w:bCs w:val="0"/>
          <w:iCs w:val="0"/>
          <w:color w:val="747474"/>
          <w:sz w:val="24"/>
          <w:szCs w:val="24"/>
        </w:rPr>
        <w:t xml:space="preserve"> </w:t>
      </w:r>
    </w:p>
    <w:p w14:paraId="3C50F9BA"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EB1F01">
        <w:rPr>
          <w:rFonts w:ascii="Calibri" w:hAnsi="Calibri" w:cs="Calibri"/>
          <w:bCs w:val="0"/>
          <w:iCs w:val="0"/>
          <w:color w:val="747474"/>
          <w:sz w:val="24"/>
          <w:szCs w:val="24"/>
        </w:rPr>
        <w:t xml:space="preserve">Employé : </w:t>
      </w:r>
      <w:r w:rsidRPr="00EB1F01">
        <w:rPr>
          <w:rFonts w:ascii="Calibri" w:hAnsi="Calibri" w:cs="Calibri"/>
          <w:b w:val="0"/>
          <w:bCs w:val="0"/>
          <w:iCs w:val="0"/>
          <w:color w:val="747474"/>
          <w:sz w:val="24"/>
          <w:szCs w:val="24"/>
        </w:rPr>
        <w:t>toute personne ayant un lien par contrat d’emploi ou de services avec le Lieu d’enseignement, notamment les cadres, les gestionnaires, les enseignants, les employés professionnels et employés de soutien, de même que les employés temporaires.</w:t>
      </w:r>
      <w:r w:rsidRPr="00EB1F01">
        <w:rPr>
          <w:rFonts w:ascii="Calibri" w:hAnsi="Calibri" w:cs="Calibri"/>
          <w:bCs w:val="0"/>
          <w:iCs w:val="0"/>
          <w:color w:val="747474"/>
          <w:sz w:val="24"/>
          <w:szCs w:val="24"/>
        </w:rPr>
        <w:t xml:space="preserve"> </w:t>
      </w:r>
    </w:p>
    <w:p w14:paraId="5E4F6021" w14:textId="237827EC" w:rsidR="00495B78" w:rsidRPr="005C7302" w:rsidRDefault="000A43AD" w:rsidP="00065CC8">
      <w:pPr>
        <w:pStyle w:val="Titre2"/>
        <w:keepNext w:val="0"/>
        <w:numPr>
          <w:ilvl w:val="1"/>
          <w:numId w:val="6"/>
        </w:numPr>
        <w:spacing w:before="120" w:after="120" w:line="276" w:lineRule="auto"/>
        <w:ind w:left="567" w:hanging="357"/>
        <w:jc w:val="both"/>
        <w:rPr>
          <w:rFonts w:ascii="Calibri" w:hAnsi="Calibri" w:cs="Calibri"/>
          <w:color w:val="747474"/>
          <w:sz w:val="24"/>
        </w:rPr>
      </w:pPr>
      <w:r w:rsidRPr="005C7302">
        <w:rPr>
          <w:rFonts w:ascii="Calibri" w:hAnsi="Calibri" w:cs="Calibri"/>
          <w:bCs w:val="0"/>
          <w:iCs w:val="0"/>
          <w:color w:val="747474"/>
          <w:sz w:val="24"/>
          <w:szCs w:val="24"/>
        </w:rPr>
        <w:t xml:space="preserve">Facultés affaiblies : </w:t>
      </w:r>
      <w:r w:rsidRPr="005C7302">
        <w:rPr>
          <w:rFonts w:ascii="Calibri" w:hAnsi="Calibri" w:cs="Calibri"/>
          <w:b w:val="0"/>
          <w:bCs w:val="0"/>
          <w:iCs w:val="0"/>
          <w:color w:val="747474"/>
          <w:sz w:val="24"/>
          <w:szCs w:val="24"/>
        </w:rPr>
        <w:t xml:space="preserve">toute réduction des capacités cognitives ou physiques d’une personne par toute cause, notamment par la prise d’Alcool, de Drogues, d’autres Substances modifiant l’humeur ou de Médicaments, rendant cette personne inapte ou inefficace à exercer les tâches habituelles de son travail.  </w:t>
      </w:r>
    </w:p>
    <w:p w14:paraId="13DEA40E" w14:textId="55B365A5" w:rsidR="000A43AD" w:rsidRPr="00495B78" w:rsidRDefault="000A43AD" w:rsidP="005A06C1">
      <w:pPr>
        <w:pStyle w:val="Titre2"/>
        <w:keepNext w:val="0"/>
        <w:numPr>
          <w:ilvl w:val="1"/>
          <w:numId w:val="6"/>
        </w:numPr>
        <w:spacing w:before="120" w:after="120" w:line="276" w:lineRule="auto"/>
        <w:ind w:left="567" w:hanging="357"/>
        <w:jc w:val="both"/>
        <w:rPr>
          <w:rFonts w:asciiTheme="minorHAnsi" w:hAnsiTheme="minorHAnsi" w:cstheme="minorHAnsi"/>
          <w:color w:val="747474"/>
          <w:sz w:val="24"/>
        </w:rPr>
      </w:pPr>
      <w:r w:rsidRPr="00495B78">
        <w:rPr>
          <w:rFonts w:ascii="Calibri" w:hAnsi="Calibri" w:cs="Calibri"/>
          <w:bCs w:val="0"/>
          <w:iCs w:val="0"/>
          <w:color w:val="747474"/>
          <w:sz w:val="24"/>
          <w:szCs w:val="24"/>
        </w:rPr>
        <w:t xml:space="preserve">Lieux d’enseignement : </w:t>
      </w:r>
      <w:r w:rsidRPr="00495B78">
        <w:rPr>
          <w:rFonts w:ascii="Calibri" w:hAnsi="Calibri" w:cs="Calibri"/>
          <w:b w:val="0"/>
          <w:bCs w:val="0"/>
          <w:iCs w:val="0"/>
          <w:color w:val="747474"/>
          <w:sz w:val="24"/>
          <w:szCs w:val="24"/>
        </w:rPr>
        <w:t xml:space="preserve">Tous les immeubles et toutes les installations dont l’Établissement est propriétaire, locataire ou utilisateur et tous les lieux où les Employés </w:t>
      </w:r>
      <w:r w:rsidR="000258DA" w:rsidRPr="00495B78">
        <w:rPr>
          <w:rFonts w:asciiTheme="minorHAnsi" w:hAnsiTheme="minorHAnsi" w:cstheme="minorHAnsi"/>
          <w:color w:val="747474"/>
          <w:sz w:val="24"/>
        </w:rPr>
        <w:t xml:space="preserve">(ou Bénévoles) </w:t>
      </w:r>
      <w:r w:rsidRPr="00495B78">
        <w:rPr>
          <w:rFonts w:ascii="Calibri" w:hAnsi="Calibri" w:cs="Calibri"/>
          <w:b w:val="0"/>
          <w:bCs w:val="0"/>
          <w:iCs w:val="0"/>
          <w:color w:val="747474"/>
          <w:sz w:val="24"/>
          <w:szCs w:val="24"/>
        </w:rPr>
        <w:t xml:space="preserve">doivent se rendre ou sur lesquels l’Établissement exerce son contrôle. Plus généralement, les Lieux d’enseignement incluent également les lieux n’appartenant pas ou n’étant pas sous le contrôle de l’Établissement, et où l’Employé </w:t>
      </w:r>
      <w:r w:rsidR="000258DA" w:rsidRPr="00495B78">
        <w:rPr>
          <w:rFonts w:asciiTheme="minorHAnsi" w:hAnsiTheme="minorHAnsi" w:cstheme="minorHAnsi"/>
          <w:color w:val="747474"/>
          <w:sz w:val="24"/>
        </w:rPr>
        <w:t xml:space="preserve">(ou Bénévole) </w:t>
      </w:r>
      <w:r w:rsidRPr="00495B78">
        <w:rPr>
          <w:rFonts w:ascii="Calibri" w:hAnsi="Calibri" w:cs="Calibri"/>
          <w:b w:val="0"/>
          <w:bCs w:val="0"/>
          <w:iCs w:val="0"/>
          <w:color w:val="747474"/>
          <w:sz w:val="24"/>
          <w:szCs w:val="24"/>
        </w:rPr>
        <w:t>peut être amené à se déplacer dans le cadre de son travail. Ces Lieux sont parfois également désignés par le terme « Établissement » dans la présente.</w:t>
      </w:r>
    </w:p>
    <w:p w14:paraId="5F48638F"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EB1F01">
        <w:rPr>
          <w:rFonts w:ascii="Calibri" w:hAnsi="Calibri" w:cs="Calibri"/>
          <w:bCs w:val="0"/>
          <w:iCs w:val="0"/>
          <w:color w:val="747474"/>
          <w:sz w:val="24"/>
          <w:szCs w:val="24"/>
        </w:rPr>
        <w:t xml:space="preserve">Médicament : </w:t>
      </w:r>
      <w:r w:rsidR="00EB1F01">
        <w:rPr>
          <w:rFonts w:ascii="Calibri" w:hAnsi="Calibri" w:cs="Calibri"/>
          <w:b w:val="0"/>
          <w:bCs w:val="0"/>
          <w:iCs w:val="0"/>
          <w:color w:val="747474"/>
          <w:sz w:val="24"/>
          <w:szCs w:val="24"/>
        </w:rPr>
        <w:t>T</w:t>
      </w:r>
      <w:r w:rsidRPr="00EB1F01">
        <w:rPr>
          <w:rFonts w:ascii="Calibri" w:hAnsi="Calibri" w:cs="Calibri"/>
          <w:b w:val="0"/>
          <w:bCs w:val="0"/>
          <w:iCs w:val="0"/>
          <w:color w:val="747474"/>
          <w:sz w:val="24"/>
          <w:szCs w:val="24"/>
        </w:rPr>
        <w:t>oute substance ou composition présentée comme possédant des propriétés curatives ou préventives à l’égard des maladies humaines ainsi que tout produit pouvant être administré en vue d’établir un diagnostic médical ou de restaurer, corriger ou modifier ses fonctions organiques. Aucune distinction n’est faite, dans la présente politique, entre les Médicaments obtenus sur ordonnance, ceux vendus en vente libre, et ceux qui sont obtenus illégalement.</w:t>
      </w:r>
    </w:p>
    <w:p w14:paraId="772040CF" w14:textId="0096E54D" w:rsidR="000A43AD" w:rsidRPr="00EB1F01" w:rsidRDefault="000A43AD" w:rsidP="00022F74">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EB1F01">
        <w:rPr>
          <w:rFonts w:ascii="Calibri" w:hAnsi="Calibri" w:cs="Calibri"/>
          <w:bCs w:val="0"/>
          <w:iCs w:val="0"/>
          <w:color w:val="747474"/>
          <w:sz w:val="24"/>
          <w:szCs w:val="24"/>
        </w:rPr>
        <w:lastRenderedPageBreak/>
        <w:t xml:space="preserve">Refus : </w:t>
      </w:r>
      <w:r w:rsidRPr="00EB1F01">
        <w:rPr>
          <w:rFonts w:ascii="Calibri" w:hAnsi="Calibri" w:cs="Calibri"/>
          <w:b w:val="0"/>
          <w:bCs w:val="0"/>
          <w:iCs w:val="0"/>
          <w:color w:val="747474"/>
          <w:sz w:val="24"/>
          <w:szCs w:val="24"/>
        </w:rPr>
        <w:t xml:space="preserve">Signification de toute absence de consentement par un Employé </w:t>
      </w:r>
      <w:r w:rsidR="000258DA" w:rsidRPr="000258DA">
        <w:rPr>
          <w:rFonts w:asciiTheme="minorHAnsi" w:hAnsiTheme="minorHAnsi" w:cstheme="minorHAnsi"/>
          <w:b w:val="0"/>
          <w:color w:val="747474"/>
          <w:sz w:val="24"/>
        </w:rPr>
        <w:t>(ou Bénévole)</w:t>
      </w:r>
      <w:r w:rsidR="000258DA" w:rsidRPr="000A43AD">
        <w:rPr>
          <w:rFonts w:asciiTheme="minorHAnsi" w:hAnsiTheme="minorHAnsi" w:cstheme="minorHAnsi"/>
          <w:color w:val="747474"/>
          <w:sz w:val="24"/>
        </w:rPr>
        <w:t xml:space="preserve"> </w:t>
      </w:r>
      <w:r w:rsidRPr="00EB1F01">
        <w:rPr>
          <w:rFonts w:ascii="Calibri" w:hAnsi="Calibri" w:cs="Calibri"/>
          <w:b w:val="0"/>
          <w:bCs w:val="0"/>
          <w:iCs w:val="0"/>
          <w:color w:val="747474"/>
          <w:sz w:val="24"/>
          <w:szCs w:val="24"/>
        </w:rPr>
        <w:t>à fournir un ou plusieurs échantillons de salive, d’urine ou de sang, comme demandé, soit par l’expression de sa volonté ou encore par ses agissements.</w:t>
      </w:r>
    </w:p>
    <w:p w14:paraId="2B633990" w14:textId="77777777" w:rsidR="000A43AD" w:rsidRPr="00EB1F01" w:rsidRDefault="000A43AD" w:rsidP="00A0127E">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EB1F01">
        <w:rPr>
          <w:rFonts w:ascii="Calibri" w:hAnsi="Calibri" w:cs="Calibri"/>
          <w:bCs w:val="0"/>
          <w:iCs w:val="0"/>
          <w:color w:val="747474"/>
          <w:sz w:val="24"/>
          <w:szCs w:val="24"/>
        </w:rPr>
        <w:t>Substance modifiant l’humeur :</w:t>
      </w:r>
      <w:r w:rsidR="00EB1F01" w:rsidRPr="00EB1F01">
        <w:rPr>
          <w:rFonts w:ascii="Calibri" w:hAnsi="Calibri" w:cs="Calibri"/>
          <w:bCs w:val="0"/>
          <w:iCs w:val="0"/>
          <w:color w:val="747474"/>
          <w:sz w:val="24"/>
          <w:szCs w:val="24"/>
        </w:rPr>
        <w:t xml:space="preserve"> </w:t>
      </w:r>
      <w:r w:rsidR="00EB1F01" w:rsidRPr="00EB1F01">
        <w:rPr>
          <w:rFonts w:ascii="Calibri" w:hAnsi="Calibri" w:cs="Calibri"/>
          <w:b w:val="0"/>
          <w:bCs w:val="0"/>
          <w:iCs w:val="0"/>
          <w:color w:val="747474"/>
          <w:sz w:val="24"/>
          <w:szCs w:val="24"/>
        </w:rPr>
        <w:t>T</w:t>
      </w:r>
      <w:r w:rsidRPr="00EB1F01">
        <w:rPr>
          <w:rFonts w:ascii="Calibri" w:hAnsi="Calibri" w:cs="Calibri"/>
          <w:b w:val="0"/>
          <w:bCs w:val="0"/>
          <w:iCs w:val="0"/>
          <w:color w:val="747474"/>
          <w:sz w:val="24"/>
          <w:szCs w:val="24"/>
        </w:rPr>
        <w:t>out autre produit utilisé légalement ou illégalement, qui cause une diminution des capacités cognitives ou physiques affectant négativement la performance au travail ou la capacité à suivre les activités de l’Établissement (par exemple, la marijuana de synthèse, les dérivés de la cathinone, communément appelés les sels de bain (ou «bath salts»), doda ou autres produits similaires).</w:t>
      </w:r>
    </w:p>
    <w:p w14:paraId="18A4269A" w14:textId="5A938F9F"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Cs w:val="0"/>
          <w:iCs w:val="0"/>
          <w:color w:val="747474"/>
          <w:sz w:val="24"/>
          <w:szCs w:val="24"/>
        </w:rPr>
      </w:pPr>
      <w:r w:rsidRPr="00EB1F01">
        <w:rPr>
          <w:rFonts w:ascii="Calibri" w:hAnsi="Calibri" w:cs="Calibri"/>
          <w:bCs w:val="0"/>
          <w:iCs w:val="0"/>
          <w:color w:val="747474"/>
          <w:sz w:val="24"/>
          <w:szCs w:val="24"/>
        </w:rPr>
        <w:t xml:space="preserve">Tolérance zéro : </w:t>
      </w:r>
      <w:r w:rsidRPr="00EB1F01">
        <w:rPr>
          <w:rFonts w:ascii="Calibri" w:hAnsi="Calibri" w:cs="Calibri"/>
          <w:b w:val="0"/>
          <w:bCs w:val="0"/>
          <w:iCs w:val="0"/>
          <w:color w:val="747474"/>
          <w:sz w:val="24"/>
          <w:szCs w:val="24"/>
        </w:rPr>
        <w:t xml:space="preserve">Exigence d’une absence totale de tout Alcool, Drogue, Substance modifiant l’humeur ou Médicament dans l’organisme d’un Employé </w:t>
      </w:r>
      <w:r w:rsidR="000258DA" w:rsidRPr="000258DA">
        <w:rPr>
          <w:rFonts w:asciiTheme="minorHAnsi" w:hAnsiTheme="minorHAnsi" w:cstheme="minorHAnsi"/>
          <w:b w:val="0"/>
          <w:color w:val="747474"/>
          <w:sz w:val="24"/>
        </w:rPr>
        <w:t>(ou Bénévole)</w:t>
      </w:r>
      <w:r w:rsidR="000258DA" w:rsidRPr="000A43AD">
        <w:rPr>
          <w:rFonts w:asciiTheme="minorHAnsi" w:hAnsiTheme="minorHAnsi" w:cstheme="minorHAnsi"/>
          <w:color w:val="747474"/>
          <w:sz w:val="24"/>
        </w:rPr>
        <w:t xml:space="preserve"> </w:t>
      </w:r>
      <w:r w:rsidRPr="00EB1F01">
        <w:rPr>
          <w:rFonts w:ascii="Calibri" w:hAnsi="Calibri" w:cs="Calibri"/>
          <w:b w:val="0"/>
          <w:bCs w:val="0"/>
          <w:iCs w:val="0"/>
          <w:color w:val="747474"/>
          <w:sz w:val="24"/>
          <w:szCs w:val="24"/>
        </w:rPr>
        <w:t>ou de possession de quelque telle substance sur les Lieux d’enseignement.</w:t>
      </w:r>
      <w:r w:rsidRPr="00EB1F01">
        <w:rPr>
          <w:rFonts w:ascii="Calibri" w:hAnsi="Calibri" w:cs="Calibri"/>
          <w:bCs w:val="0"/>
          <w:iCs w:val="0"/>
          <w:color w:val="747474"/>
          <w:sz w:val="24"/>
          <w:szCs w:val="24"/>
        </w:rPr>
        <w:t xml:space="preserve"> </w:t>
      </w:r>
    </w:p>
    <w:p w14:paraId="6C699AE3"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CHAMP D’Application</w:t>
      </w:r>
    </w:p>
    <w:p w14:paraId="2A67F878" w14:textId="51362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Cette politique s’applique à tous les Employés</w:t>
      </w:r>
      <w:r w:rsidR="000258DA">
        <w:rPr>
          <w:rFonts w:asciiTheme="minorHAnsi" w:hAnsiTheme="minorHAnsi" w:cstheme="minorHAnsi"/>
          <w:color w:val="747474"/>
          <w:sz w:val="24"/>
        </w:rPr>
        <w:t xml:space="preserve"> </w:t>
      </w:r>
      <w:r w:rsidR="000258DA" w:rsidRPr="000258DA">
        <w:rPr>
          <w:rFonts w:asciiTheme="minorHAnsi" w:hAnsiTheme="minorHAnsi" w:cstheme="minorHAnsi"/>
          <w:color w:val="747474"/>
          <w:sz w:val="24"/>
        </w:rPr>
        <w:t>(ou Bénévoles)</w:t>
      </w:r>
      <w:r w:rsidRPr="000258DA">
        <w:rPr>
          <w:rFonts w:asciiTheme="minorHAnsi" w:hAnsiTheme="minorHAnsi" w:cstheme="minorHAnsi"/>
          <w:color w:val="747474"/>
          <w:sz w:val="24"/>
        </w:rPr>
        <w:t>,</w:t>
      </w:r>
      <w:r w:rsidRPr="000A43AD">
        <w:rPr>
          <w:rFonts w:asciiTheme="minorHAnsi" w:hAnsiTheme="minorHAnsi" w:cstheme="minorHAnsi"/>
          <w:color w:val="747474"/>
          <w:sz w:val="24"/>
        </w:rPr>
        <w:t xml:space="preserve"> à quelque titre que ce soit, lorsqu’ils sont sur les Lieux d’enseignement ou ailleurs dans le cadre de leur relation contractuelle avec le Lieu d’enseignement, y compris lorsqu’ils sont appelés à agir à titre de représentants de l’Établissement ou à surveiller des élèves dans le cadre d’une activité tenue en dehors des Lieux d’enseignement. </w:t>
      </w:r>
    </w:p>
    <w:p w14:paraId="71B3CCC3"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Principes</w:t>
      </w:r>
    </w:p>
    <w:p w14:paraId="19C34563" w14:textId="2A241BF4"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Il est strictement interdit à tout Employé </w:t>
      </w:r>
      <w:r w:rsidR="000258DA" w:rsidRPr="000258DA">
        <w:rPr>
          <w:rFonts w:asciiTheme="minorHAnsi" w:hAnsiTheme="minorHAnsi" w:cstheme="minorHAnsi"/>
          <w:color w:val="747474"/>
          <w:sz w:val="24"/>
        </w:rPr>
        <w:t xml:space="preserve">(ou Bénévole) </w:t>
      </w:r>
      <w:r w:rsidRPr="000A43AD">
        <w:rPr>
          <w:rFonts w:asciiTheme="minorHAnsi" w:hAnsiTheme="minorHAnsi" w:cstheme="minorHAnsi"/>
          <w:color w:val="747474"/>
          <w:sz w:val="24"/>
        </w:rPr>
        <w:t>de posséder, de consommer, de distribuer, d’offrir ou de vendre de l'Alcool, de la Drogue, d’autres Substances modifiant l’humeur ou des Médicaments</w:t>
      </w:r>
      <w:r w:rsidRPr="000A43AD" w:rsidDel="00EF6C37">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lorsqu’ils se trouvent sur les Lieux d’enseignement. </w:t>
      </w:r>
    </w:p>
    <w:p w14:paraId="734993D8" w14:textId="77777777" w:rsidR="000A43AD" w:rsidRPr="000A43AD" w:rsidRDefault="000A43AD" w:rsidP="000A43AD">
      <w:pPr>
        <w:jc w:val="both"/>
        <w:rPr>
          <w:rFonts w:asciiTheme="minorHAnsi" w:hAnsiTheme="minorHAnsi" w:cstheme="minorHAnsi"/>
          <w:color w:val="747474"/>
          <w:sz w:val="24"/>
        </w:rPr>
      </w:pPr>
    </w:p>
    <w:p w14:paraId="68B9BE1A" w14:textId="660B8963"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De plus, il est strictement interdit à tout Employé </w:t>
      </w:r>
      <w:r w:rsidR="000258DA" w:rsidRPr="000258DA">
        <w:rPr>
          <w:rFonts w:asciiTheme="minorHAnsi" w:hAnsiTheme="minorHAnsi" w:cstheme="minorHAnsi"/>
          <w:color w:val="747474"/>
          <w:sz w:val="24"/>
        </w:rPr>
        <w:t xml:space="preserve">(ou Bénévole) </w:t>
      </w:r>
      <w:r w:rsidRPr="000A43AD">
        <w:rPr>
          <w:rFonts w:asciiTheme="minorHAnsi" w:hAnsiTheme="minorHAnsi" w:cstheme="minorHAnsi"/>
          <w:color w:val="747474"/>
          <w:sz w:val="24"/>
        </w:rPr>
        <w:t>de consommer de l'Alcool, de la Drogue, d’autres Substances modifiant l’humeur ou des Médicaments</w:t>
      </w:r>
      <w:r w:rsidRPr="000A43AD" w:rsidDel="00EF6C37">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selon un usage inadéquat, à quelque moment que ce soit au cours de leur journée de travail, y compris durant les repas et les pauses à l’intérieur ou à l’extérieur des Lieux d’enseignement. </w:t>
      </w:r>
    </w:p>
    <w:p w14:paraId="38BED65E" w14:textId="77777777" w:rsidR="000A43AD" w:rsidRPr="000A43AD" w:rsidRDefault="000A43AD" w:rsidP="000A43AD">
      <w:pPr>
        <w:jc w:val="both"/>
        <w:rPr>
          <w:rFonts w:asciiTheme="minorHAnsi" w:hAnsiTheme="minorHAnsi" w:cstheme="minorHAnsi"/>
          <w:color w:val="747474"/>
          <w:sz w:val="24"/>
        </w:rPr>
      </w:pPr>
    </w:p>
    <w:p w14:paraId="0C32B5B5" w14:textId="7C226BC8"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Considérant le rôle de modèle des Employés</w:t>
      </w:r>
      <w:r w:rsidR="00096338">
        <w:rPr>
          <w:rFonts w:asciiTheme="minorHAnsi" w:hAnsiTheme="minorHAnsi" w:cstheme="minorHAnsi"/>
          <w:color w:val="747474"/>
          <w:sz w:val="24"/>
        </w:rPr>
        <w:t xml:space="preserve"> </w:t>
      </w:r>
      <w:r w:rsidR="00096338" w:rsidRPr="00096338">
        <w:rPr>
          <w:rFonts w:asciiTheme="minorHAnsi" w:hAnsiTheme="minorHAnsi" w:cstheme="minorHAnsi"/>
          <w:color w:val="747474"/>
          <w:sz w:val="24"/>
        </w:rPr>
        <w:t>(ou Bénévoles)</w:t>
      </w:r>
      <w:r w:rsidRPr="00096338">
        <w:rPr>
          <w:rFonts w:asciiTheme="minorHAnsi" w:hAnsiTheme="minorHAnsi" w:cstheme="minorHAnsi"/>
          <w:color w:val="747474"/>
          <w:sz w:val="24"/>
        </w:rPr>
        <w:t>,</w:t>
      </w:r>
      <w:r w:rsidRPr="000A43AD">
        <w:rPr>
          <w:rFonts w:asciiTheme="minorHAnsi" w:hAnsiTheme="minorHAnsi" w:cstheme="minorHAnsi"/>
          <w:color w:val="747474"/>
          <w:sz w:val="24"/>
        </w:rPr>
        <w:t xml:space="preserve"> il est strictement interdit à tout Employé </w:t>
      </w:r>
      <w:r w:rsidR="00096338" w:rsidRPr="00096338">
        <w:rPr>
          <w:rFonts w:asciiTheme="minorHAnsi" w:hAnsiTheme="minorHAnsi" w:cstheme="minorHAnsi"/>
          <w:color w:val="747474"/>
          <w:sz w:val="24"/>
        </w:rPr>
        <w:t>(ou Bénévole)</w:t>
      </w:r>
      <w:r w:rsidR="0009633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de fournir sa prestation de travail ou de se présenter sur les Lieux d’enseignement sous l’influence d'Alcool, de Drogue, d’autres Substances modifiant l’humeur ou de Médicaments selon un usage inadéquat, à quelque moment que ce soit au cours de sa journée de travail, y compris durant les repas et les pauses. </w:t>
      </w:r>
    </w:p>
    <w:p w14:paraId="1071A744" w14:textId="77777777" w:rsidR="000A43AD" w:rsidRPr="000A43AD" w:rsidRDefault="000A43AD" w:rsidP="000A43AD">
      <w:pPr>
        <w:jc w:val="both"/>
        <w:rPr>
          <w:rFonts w:asciiTheme="minorHAnsi" w:hAnsiTheme="minorHAnsi" w:cstheme="minorHAnsi"/>
          <w:color w:val="747474"/>
          <w:sz w:val="24"/>
        </w:rPr>
      </w:pPr>
    </w:p>
    <w:p w14:paraId="732A8C41"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Par le fait même, l’Établissement entend appliquer le principe de Tolérance zéro afin d’interdire totalement la possession, la consommation et le commerce de l'Alcool, de la Drogue, des autres Substances modifiant l’humeur et des Médicaments (autrement que selon les nécessités médicales). L’Établissement s’engage à prendre les moyens préventifs et correctifs nécessaires au respect dudit principe de Tolérance zéro, conformément aux lois applicables. </w:t>
      </w:r>
    </w:p>
    <w:p w14:paraId="42538E6D" w14:textId="77777777" w:rsidR="000A43AD" w:rsidRPr="000A43AD" w:rsidRDefault="000A43AD" w:rsidP="000A43AD">
      <w:pPr>
        <w:jc w:val="both"/>
        <w:rPr>
          <w:rFonts w:asciiTheme="minorHAnsi" w:hAnsiTheme="minorHAnsi" w:cstheme="minorHAnsi"/>
          <w:color w:val="747474"/>
          <w:sz w:val="24"/>
        </w:rPr>
      </w:pPr>
    </w:p>
    <w:p w14:paraId="1A8BCC55" w14:textId="2DD3863E" w:rsidR="000A43AD" w:rsidRDefault="000A43AD" w:rsidP="000A43AD">
      <w:pPr>
        <w:jc w:val="both"/>
        <w:rPr>
          <w:rFonts w:asciiTheme="minorHAnsi" w:hAnsiTheme="minorHAnsi" w:cstheme="minorHAnsi"/>
          <w:color w:val="747474"/>
          <w:sz w:val="24"/>
        </w:rPr>
      </w:pPr>
      <w:r w:rsidRPr="00096338">
        <w:rPr>
          <w:rFonts w:asciiTheme="minorHAnsi" w:hAnsiTheme="minorHAnsi" w:cstheme="minorHAnsi"/>
          <w:color w:val="747474"/>
          <w:sz w:val="24"/>
        </w:rPr>
        <w:t xml:space="preserve">Nonobstant l’énoncé précédent, la direction de l’Établissement peut autoriser aux Employés </w:t>
      </w:r>
      <w:r w:rsidR="00096338" w:rsidRPr="00096338">
        <w:rPr>
          <w:rFonts w:asciiTheme="minorHAnsi" w:hAnsiTheme="minorHAnsi" w:cstheme="minorHAnsi"/>
          <w:color w:val="747474"/>
          <w:sz w:val="24"/>
        </w:rPr>
        <w:t>(ou Bénévoles)</w:t>
      </w:r>
      <w:r w:rsidR="00096338" w:rsidRPr="000A43AD">
        <w:rPr>
          <w:rFonts w:asciiTheme="minorHAnsi" w:hAnsiTheme="minorHAnsi" w:cstheme="minorHAnsi"/>
          <w:color w:val="747474"/>
          <w:sz w:val="24"/>
        </w:rPr>
        <w:t xml:space="preserve"> </w:t>
      </w:r>
      <w:r w:rsidRPr="00096338">
        <w:rPr>
          <w:rFonts w:asciiTheme="minorHAnsi" w:hAnsiTheme="minorHAnsi" w:cstheme="minorHAnsi"/>
          <w:color w:val="747474"/>
          <w:sz w:val="24"/>
        </w:rPr>
        <w:t xml:space="preserve">une consommation d’Alcool modérée dans le cadre d’une activité sociale ou récréative particulière lorsque les Employés </w:t>
      </w:r>
      <w:r w:rsidR="00096338" w:rsidRPr="00096338">
        <w:rPr>
          <w:rFonts w:asciiTheme="minorHAnsi" w:hAnsiTheme="minorHAnsi" w:cstheme="minorHAnsi"/>
          <w:color w:val="747474"/>
          <w:sz w:val="24"/>
        </w:rPr>
        <w:t>(ou Bénévoles)</w:t>
      </w:r>
      <w:r w:rsidR="00096338" w:rsidRPr="000A43AD">
        <w:rPr>
          <w:rFonts w:asciiTheme="minorHAnsi" w:hAnsiTheme="minorHAnsi" w:cstheme="minorHAnsi"/>
          <w:color w:val="747474"/>
          <w:sz w:val="24"/>
        </w:rPr>
        <w:t xml:space="preserve"> </w:t>
      </w:r>
      <w:r w:rsidRPr="00096338">
        <w:rPr>
          <w:rFonts w:asciiTheme="minorHAnsi" w:hAnsiTheme="minorHAnsi" w:cstheme="minorHAnsi"/>
          <w:color w:val="747474"/>
          <w:sz w:val="24"/>
        </w:rPr>
        <w:t>se trouvent en l’absence d’élèves ou d’autres personnes mineures.</w:t>
      </w:r>
    </w:p>
    <w:p w14:paraId="26D1B84A" w14:textId="205220A4" w:rsidR="00096338" w:rsidRDefault="00096338" w:rsidP="000A43AD">
      <w:pPr>
        <w:jc w:val="both"/>
        <w:rPr>
          <w:rFonts w:asciiTheme="minorHAnsi" w:hAnsiTheme="minorHAnsi" w:cstheme="minorHAnsi"/>
          <w:color w:val="747474"/>
          <w:sz w:val="24"/>
        </w:rPr>
      </w:pPr>
    </w:p>
    <w:p w14:paraId="09BAF3F2" w14:textId="5E9DED61" w:rsidR="00096338" w:rsidRPr="00096338" w:rsidRDefault="00096338" w:rsidP="000A43AD">
      <w:pPr>
        <w:jc w:val="both"/>
        <w:rPr>
          <w:rFonts w:asciiTheme="minorHAnsi" w:hAnsiTheme="minorHAnsi" w:cstheme="minorHAnsi"/>
          <w:i/>
          <w:color w:val="747474"/>
          <w:sz w:val="24"/>
        </w:rPr>
      </w:pPr>
      <w:r w:rsidRPr="00096338">
        <w:rPr>
          <w:rFonts w:asciiTheme="minorHAnsi" w:hAnsiTheme="minorHAnsi" w:cstheme="minorHAnsi"/>
          <w:i/>
          <w:color w:val="747474"/>
          <w:sz w:val="24"/>
          <w:highlight w:val="lightGray"/>
        </w:rPr>
        <w:t>Ce paragraphe est inséré dans l’exemple de politique afin de vous permettre de tenir des activités sociales avec vos Employés ou Bénévoles et où il serait permis de consommer de l’Alcool de façon modérée (exemple : fête de Noël, soirée reconnaissance). Ainsi, un Employé (ou Bénévole) ne pourrait vous tenir rigueur dans une application floue de votre politique. À votre convenance, vous êtes libre de conserver ou non ce paragraphe, selon vos pratiques usuelles</w:t>
      </w:r>
      <w:r>
        <w:rPr>
          <w:rFonts w:asciiTheme="minorHAnsi" w:hAnsiTheme="minorHAnsi" w:cstheme="minorHAnsi"/>
          <w:i/>
          <w:color w:val="747474"/>
          <w:sz w:val="24"/>
        </w:rPr>
        <w:t>.</w:t>
      </w:r>
    </w:p>
    <w:p w14:paraId="002A9F77" w14:textId="77777777" w:rsidR="000A43AD" w:rsidRPr="000A43AD" w:rsidRDefault="000A43AD" w:rsidP="000A43AD">
      <w:pPr>
        <w:jc w:val="both"/>
        <w:rPr>
          <w:rFonts w:asciiTheme="minorHAnsi" w:hAnsiTheme="minorHAnsi" w:cstheme="minorHAnsi"/>
          <w:color w:val="747474"/>
          <w:sz w:val="24"/>
        </w:rPr>
      </w:pPr>
    </w:p>
    <w:p w14:paraId="7E344FC0" w14:textId="42349C91"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Un Employé </w:t>
      </w:r>
      <w:r w:rsidR="00096338" w:rsidRPr="00096338">
        <w:rPr>
          <w:rFonts w:asciiTheme="minorHAnsi" w:hAnsiTheme="minorHAnsi" w:cstheme="minorHAnsi"/>
          <w:color w:val="747474"/>
          <w:sz w:val="24"/>
        </w:rPr>
        <w:t xml:space="preserve">(ou Bénévole) </w:t>
      </w:r>
      <w:r w:rsidRPr="000A43AD">
        <w:rPr>
          <w:rFonts w:asciiTheme="minorHAnsi" w:hAnsiTheme="minorHAnsi" w:cstheme="minorHAnsi"/>
          <w:color w:val="747474"/>
          <w:sz w:val="24"/>
        </w:rPr>
        <w:t xml:space="preserve">qui prend un Médicament doit s’assurer que, ce faisant, il peut exercer ses fonctions sans danger. Tout Employé </w:t>
      </w:r>
      <w:r w:rsidR="00096338" w:rsidRPr="00096338">
        <w:rPr>
          <w:rFonts w:asciiTheme="minorHAnsi" w:hAnsiTheme="minorHAnsi" w:cstheme="minorHAnsi"/>
          <w:color w:val="747474"/>
          <w:sz w:val="24"/>
        </w:rPr>
        <w:t>(ou Bénévole)</w:t>
      </w:r>
      <w:r w:rsidR="0009633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devant, pour des raisons médicales, posséder ou consommer de la Drogue, y incluant du cannabis médical, d’autres Substances modifiant l’humeur ou des Médicaments, lorsqu’il est au travail ou qu’il se trouve sur les Lieux d’enseignement ou lorsqu’il peut être appelé à fournir une prestation de travail, </w:t>
      </w:r>
      <w:r w:rsidRPr="000A43AD">
        <w:rPr>
          <w:rFonts w:asciiTheme="minorHAnsi" w:hAnsiTheme="minorHAnsi" w:cstheme="minorHAnsi"/>
          <w:bCs/>
          <w:color w:val="747474"/>
          <w:sz w:val="24"/>
        </w:rPr>
        <w:t xml:space="preserve">doit immédiatement </w:t>
      </w:r>
      <w:r w:rsidRPr="000A43AD">
        <w:rPr>
          <w:rFonts w:asciiTheme="minorHAnsi" w:hAnsiTheme="minorHAnsi" w:cstheme="minorHAnsi"/>
          <w:color w:val="747474"/>
          <w:sz w:val="24"/>
        </w:rPr>
        <w:t>en informer la direction de l’Établissement. L’Établissement prendra les mesures qui s’imposent d</w:t>
      </w:r>
      <w:r w:rsidRPr="000A43AD">
        <w:rPr>
          <w:rFonts w:asciiTheme="minorHAnsi" w:hAnsiTheme="minorHAnsi" w:cstheme="minorHAnsi"/>
          <w:bCs/>
          <w:color w:val="747474"/>
          <w:sz w:val="24"/>
        </w:rPr>
        <w:t xml:space="preserve">ans l’éventualité où </w:t>
      </w:r>
      <w:r w:rsidRPr="000A43AD">
        <w:rPr>
          <w:rFonts w:asciiTheme="minorHAnsi" w:hAnsiTheme="minorHAnsi" w:cstheme="minorHAnsi"/>
          <w:color w:val="747474"/>
          <w:sz w:val="24"/>
        </w:rPr>
        <w:t>la Drogue, les autres Substances modifiant l’humeur ou les Médicaments</w:t>
      </w:r>
      <w:r w:rsidRPr="000A43AD">
        <w:rPr>
          <w:rFonts w:asciiTheme="minorHAnsi" w:hAnsiTheme="minorHAnsi" w:cstheme="minorHAnsi"/>
          <w:bCs/>
          <w:color w:val="747474"/>
          <w:sz w:val="24"/>
        </w:rPr>
        <w:t xml:space="preserve"> devant être consommés pourraient altérer les facultés de l’Employé </w:t>
      </w:r>
      <w:r w:rsidR="00096338" w:rsidRPr="00096338">
        <w:rPr>
          <w:rFonts w:asciiTheme="minorHAnsi" w:hAnsiTheme="minorHAnsi" w:cstheme="minorHAnsi"/>
          <w:color w:val="747474"/>
          <w:sz w:val="24"/>
        </w:rPr>
        <w:t>(ou Bénévole)</w:t>
      </w:r>
      <w:r w:rsidR="00096338" w:rsidRPr="000A43AD">
        <w:rPr>
          <w:rFonts w:asciiTheme="minorHAnsi" w:hAnsiTheme="minorHAnsi" w:cstheme="minorHAnsi"/>
          <w:color w:val="747474"/>
          <w:sz w:val="24"/>
        </w:rPr>
        <w:t xml:space="preserve"> </w:t>
      </w:r>
      <w:r w:rsidRPr="000A43AD">
        <w:rPr>
          <w:rFonts w:asciiTheme="minorHAnsi" w:hAnsiTheme="minorHAnsi" w:cstheme="minorHAnsi"/>
          <w:bCs/>
          <w:color w:val="747474"/>
          <w:sz w:val="24"/>
        </w:rPr>
        <w:t>ou encore provoquer un quelconque effet négatif ou</w:t>
      </w:r>
      <w:r w:rsidRPr="000A43AD">
        <w:rPr>
          <w:rFonts w:asciiTheme="minorHAnsi" w:hAnsiTheme="minorHAnsi" w:cstheme="minorHAnsi"/>
          <w:color w:val="747474"/>
          <w:sz w:val="24"/>
        </w:rPr>
        <w:t xml:space="preserve"> lorsqu’il existe des préoccupations pour la santé et la sécurité de l’Employé </w:t>
      </w:r>
      <w:r w:rsidR="00096338" w:rsidRPr="00096338">
        <w:rPr>
          <w:rFonts w:asciiTheme="minorHAnsi" w:hAnsiTheme="minorHAnsi" w:cstheme="minorHAnsi"/>
          <w:color w:val="747474"/>
          <w:sz w:val="24"/>
        </w:rPr>
        <w:t>(ou Bénévole)</w:t>
      </w:r>
      <w:r w:rsidR="0009633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consommant ceux-ci ou de toute autre personne avec qui celui-ci pourrait être appelé à interagir, notamment les élèves. À titre de précision, les Médicaments préoccupants sont habituellement ceux qui inhibent ou qui peuvent inhiber la capacité d’un 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à effectuer son travail de façon sécuritaire et productive.</w:t>
      </w:r>
    </w:p>
    <w:p w14:paraId="37E46972" w14:textId="77777777" w:rsidR="000A43AD" w:rsidRPr="000A43AD" w:rsidRDefault="000A43AD" w:rsidP="000A43AD">
      <w:pPr>
        <w:jc w:val="both"/>
        <w:rPr>
          <w:rFonts w:asciiTheme="minorHAnsi" w:hAnsiTheme="minorHAnsi" w:cstheme="minorHAnsi"/>
          <w:color w:val="747474"/>
          <w:sz w:val="24"/>
        </w:rPr>
      </w:pPr>
    </w:p>
    <w:p w14:paraId="35BA2A73" w14:textId="6F43B892" w:rsidR="00495B78" w:rsidRDefault="000A43AD" w:rsidP="005C7302">
      <w:pPr>
        <w:jc w:val="both"/>
        <w:rPr>
          <w:rFonts w:ascii="Calibri" w:hAnsi="Calibri" w:cs="Calibri"/>
          <w:b/>
          <w:caps/>
          <w:color w:val="0083C5"/>
          <w:sz w:val="28"/>
          <w:szCs w:val="28"/>
        </w:rPr>
      </w:pPr>
      <w:r w:rsidRPr="000A43AD">
        <w:rPr>
          <w:rFonts w:asciiTheme="minorHAnsi" w:hAnsiTheme="minorHAnsi" w:cstheme="minorHAnsi"/>
          <w:bCs/>
          <w:color w:val="747474"/>
          <w:sz w:val="24"/>
        </w:rPr>
        <w:t xml:space="preserve">L’Établissement exige que ses Employés </w:t>
      </w:r>
      <w:r w:rsidR="00495B78" w:rsidRPr="00096338">
        <w:rPr>
          <w:rFonts w:asciiTheme="minorHAnsi" w:hAnsiTheme="minorHAnsi" w:cstheme="minorHAnsi"/>
          <w:color w:val="747474"/>
          <w:sz w:val="24"/>
        </w:rPr>
        <w:t>(ou Bénévole</w:t>
      </w:r>
      <w:r w:rsidR="00495B78">
        <w:rPr>
          <w:rFonts w:asciiTheme="minorHAnsi" w:hAnsiTheme="minorHAnsi" w:cstheme="minorHAnsi"/>
          <w:color w:val="747474"/>
          <w:sz w:val="24"/>
        </w:rPr>
        <w:t>s</w:t>
      </w:r>
      <w:r w:rsidR="00495B78" w:rsidRPr="00096338">
        <w:rPr>
          <w:rFonts w:asciiTheme="minorHAnsi" w:hAnsiTheme="minorHAnsi" w:cstheme="minorHAnsi"/>
          <w:color w:val="747474"/>
          <w:sz w:val="24"/>
        </w:rPr>
        <w:t>)</w:t>
      </w:r>
      <w:r w:rsidR="00495B78" w:rsidRPr="000A43AD">
        <w:rPr>
          <w:rFonts w:asciiTheme="minorHAnsi" w:hAnsiTheme="minorHAnsi" w:cstheme="minorHAnsi"/>
          <w:color w:val="747474"/>
          <w:sz w:val="24"/>
        </w:rPr>
        <w:t xml:space="preserve"> </w:t>
      </w:r>
      <w:r w:rsidRPr="000A43AD">
        <w:rPr>
          <w:rFonts w:asciiTheme="minorHAnsi" w:hAnsiTheme="minorHAnsi" w:cstheme="minorHAnsi"/>
          <w:bCs/>
          <w:color w:val="747474"/>
          <w:sz w:val="24"/>
        </w:rPr>
        <w:t xml:space="preserve">s’informent auprès de leur médecin, de leur pharmacien ou de tout autre professionnel spécialisé de la santé, des effets des Médicaments qui leur sont prescrits et de ceux qu’ils achètent en vente libre. L’Employé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bCs/>
          <w:color w:val="747474"/>
          <w:sz w:val="24"/>
        </w:rPr>
        <w:t xml:space="preserve">s’engage également à transmettre tout détail ou toute information additionnelle pertinente concernant les Médicaments en question ou les médicaments alternatifs disponibles lorsque </w:t>
      </w:r>
      <w:r w:rsidRPr="000A43AD">
        <w:rPr>
          <w:rFonts w:asciiTheme="minorHAnsi" w:hAnsiTheme="minorHAnsi" w:cstheme="minorHAnsi"/>
          <w:color w:val="747474"/>
          <w:sz w:val="24"/>
        </w:rPr>
        <w:t xml:space="preserve">la direction de l’Établissement </w:t>
      </w:r>
      <w:r w:rsidRPr="000A43AD">
        <w:rPr>
          <w:rFonts w:asciiTheme="minorHAnsi" w:hAnsiTheme="minorHAnsi" w:cstheme="minorHAnsi"/>
          <w:bCs/>
          <w:color w:val="747474"/>
          <w:sz w:val="24"/>
        </w:rPr>
        <w:t xml:space="preserve">requiert la transmission de tels détails ou informations. </w:t>
      </w:r>
    </w:p>
    <w:p w14:paraId="3EC7F041" w14:textId="6F0BE0C0"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RÔles et responsabilitÉs</w:t>
      </w:r>
    </w:p>
    <w:p w14:paraId="1758C967" w14:textId="089F1F52"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Chaque 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est responsable de veiller à ce que le milieu de travail et d’enseignement demeure sain et sécuritaire, exempt des effets de l'Alcool, de la Drogue, des autres Substances modifiant l’humeur et des Médicaments pouvant avoir une influence sur la sécurité des Employés </w:t>
      </w:r>
      <w:r w:rsidR="00495B78" w:rsidRPr="00096338">
        <w:rPr>
          <w:rFonts w:asciiTheme="minorHAnsi" w:hAnsiTheme="minorHAnsi" w:cstheme="minorHAnsi"/>
          <w:color w:val="747474"/>
          <w:sz w:val="24"/>
        </w:rPr>
        <w:t>(ou Bénévole</w:t>
      </w:r>
      <w:r w:rsidR="00495B78">
        <w:rPr>
          <w:rFonts w:asciiTheme="minorHAnsi" w:hAnsiTheme="minorHAnsi" w:cstheme="minorHAnsi"/>
          <w:color w:val="747474"/>
          <w:sz w:val="24"/>
        </w:rPr>
        <w:t>s</w:t>
      </w:r>
      <w:r w:rsidR="00495B78" w:rsidRPr="00096338">
        <w:rPr>
          <w:rFonts w:asciiTheme="minorHAnsi" w:hAnsiTheme="minorHAnsi" w:cstheme="minorHAnsi"/>
          <w:color w:val="747474"/>
          <w:sz w:val="24"/>
        </w:rPr>
        <w:t>)</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et des élèves. </w:t>
      </w:r>
    </w:p>
    <w:p w14:paraId="44333B73"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Moyens d’intervention</w:t>
      </w:r>
    </w:p>
    <w:p w14:paraId="7C7C8C1B" w14:textId="69AD0BF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Il est interdit aux Employés </w:t>
      </w:r>
      <w:r w:rsidR="00495B78" w:rsidRPr="00096338">
        <w:rPr>
          <w:rFonts w:asciiTheme="minorHAnsi" w:hAnsiTheme="minorHAnsi" w:cstheme="minorHAnsi"/>
          <w:color w:val="747474"/>
          <w:sz w:val="24"/>
        </w:rPr>
        <w:t>(ou Bénévole</w:t>
      </w:r>
      <w:r w:rsidR="00495B78">
        <w:rPr>
          <w:rFonts w:asciiTheme="minorHAnsi" w:hAnsiTheme="minorHAnsi" w:cstheme="minorHAnsi"/>
          <w:color w:val="747474"/>
          <w:sz w:val="24"/>
        </w:rPr>
        <w:t>s</w:t>
      </w:r>
      <w:r w:rsidR="00495B78" w:rsidRPr="00096338">
        <w:rPr>
          <w:rFonts w:asciiTheme="minorHAnsi" w:hAnsiTheme="minorHAnsi" w:cstheme="minorHAnsi"/>
          <w:color w:val="747474"/>
          <w:sz w:val="24"/>
        </w:rPr>
        <w:t>)</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de :</w:t>
      </w:r>
    </w:p>
    <w:p w14:paraId="5117E623" w14:textId="77777777" w:rsidR="000A43AD" w:rsidRPr="000A43AD" w:rsidRDefault="000A43AD" w:rsidP="000A43AD">
      <w:pPr>
        <w:jc w:val="both"/>
        <w:rPr>
          <w:rFonts w:asciiTheme="minorHAnsi" w:hAnsiTheme="minorHAnsi" w:cstheme="minorHAnsi"/>
          <w:color w:val="747474"/>
          <w:sz w:val="24"/>
        </w:rPr>
      </w:pPr>
    </w:p>
    <w:p w14:paraId="1CE4B026"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t xml:space="preserve">Posséder, distribuer, offrir, acheter ou vendre de l'Alcool, de la Drogue, d’autres Substances modifiant l’humeur ou des Médicaments sur les Lieux d’enseignement ; </w:t>
      </w:r>
    </w:p>
    <w:p w14:paraId="0C4656B5"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t>Avoir les Facultés affaiblies pendant qu’ils exécutent leur prestation de travail ou participent aux activités de l’Établissement ;</w:t>
      </w:r>
    </w:p>
    <w:p w14:paraId="01791A60"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t>Fournir leur prestation de travail alors qu’ils subissent encore les effets résiduels liés à une consommation d'Alcool, de Drogue, d’autres Substances modifiant l’humeur ou de Médicaments ;</w:t>
      </w:r>
    </w:p>
    <w:p w14:paraId="1DF58655"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lastRenderedPageBreak/>
        <w:t>Consommer tout produit contenant de l'Alcool, de la Drogue, d’autres Substances modifiant l’humeur ou des Médicaments au cours de leur journée de travail, y compris durant les repas et les pauses à l’intérieur et à l’extérieur des Lieux d’enseignement ;</w:t>
      </w:r>
    </w:p>
    <w:p w14:paraId="6F2F19DC" w14:textId="782C0601" w:rsidR="000A43AD" w:rsidRPr="00495B78"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495B78">
        <w:rPr>
          <w:rFonts w:ascii="Calibri" w:hAnsi="Calibri" w:cs="Calibri"/>
          <w:b w:val="0"/>
          <w:bCs w:val="0"/>
          <w:iCs w:val="0"/>
          <w:color w:val="747474"/>
          <w:sz w:val="24"/>
          <w:szCs w:val="24"/>
        </w:rPr>
        <w:t>Retourner sur les Lieux d’enseignement après avoir consommé de l'Alcool, de la Drogue, d’autres Substances modifiant l’humeur ou des Médicaments, sauf autorisation expresse de la direction.</w:t>
      </w:r>
    </w:p>
    <w:p w14:paraId="7CFFEDFD"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Sanctions</w:t>
      </w:r>
    </w:p>
    <w:p w14:paraId="0159FC13" w14:textId="103EA142"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L’Employé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qui contrevient à une disposition de la présente politique ou qui ne satisfait pas aux normes de rendement au travail du Lieu d’enseignement en raison de la consommation </w:t>
      </w:r>
      <w:r w:rsidRPr="000A43AD">
        <w:rPr>
          <w:rFonts w:asciiTheme="minorHAnsi" w:hAnsiTheme="minorHAnsi" w:cstheme="minorHAnsi"/>
          <w:bCs/>
          <w:color w:val="747474"/>
          <w:sz w:val="24"/>
        </w:rPr>
        <w:t>d</w:t>
      </w:r>
      <w:r w:rsidRPr="000A43AD">
        <w:rPr>
          <w:rFonts w:asciiTheme="minorHAnsi" w:hAnsiTheme="minorHAnsi" w:cstheme="minorHAnsi"/>
          <w:color w:val="747474"/>
          <w:sz w:val="24"/>
        </w:rPr>
        <w:t xml:space="preserve">'Alcool, de Drogue, d’autres Substances modifiant l’humeur ou de Médicaments, sera soumis aux mesures administratives et disciplinaires qui s’imposent selon les circonstances. </w:t>
      </w:r>
    </w:p>
    <w:p w14:paraId="74280D70" w14:textId="77777777" w:rsidR="000A43AD" w:rsidRPr="000A43AD" w:rsidRDefault="000A43AD" w:rsidP="000A43AD">
      <w:pPr>
        <w:jc w:val="both"/>
        <w:rPr>
          <w:rFonts w:asciiTheme="minorHAnsi" w:hAnsiTheme="minorHAnsi" w:cstheme="minorHAnsi"/>
          <w:color w:val="747474"/>
          <w:sz w:val="24"/>
        </w:rPr>
      </w:pPr>
    </w:p>
    <w:p w14:paraId="3F9865CB" w14:textId="207908AD"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Tout 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qui se présente au travail sous l’influence </w:t>
      </w:r>
      <w:r w:rsidRPr="000A43AD">
        <w:rPr>
          <w:rFonts w:asciiTheme="minorHAnsi" w:hAnsiTheme="minorHAnsi" w:cstheme="minorHAnsi"/>
          <w:bCs/>
          <w:color w:val="747474"/>
          <w:sz w:val="24"/>
        </w:rPr>
        <w:t xml:space="preserve">de </w:t>
      </w:r>
      <w:r w:rsidRPr="000A43AD">
        <w:rPr>
          <w:rFonts w:asciiTheme="minorHAnsi" w:hAnsiTheme="minorHAnsi" w:cstheme="minorHAnsi"/>
          <w:color w:val="747474"/>
          <w:sz w:val="24"/>
        </w:rPr>
        <w:t xml:space="preserve">l'Alcool, de la Drogue, d’autres Substances modifiant l’humeur ou de Médicaments ne pourra travailler, devra quitter les lieux du travail de manière sécuritaire et pourra faire l’objet de mesures administratives et/ou disciplinaires. Au nombre des possibles conditions de retour au travail, l’Employé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peut se voir imposer un test de dépistage au moment et dans les semaines qui suivent son retour au travail, ou devoir compléter avec succès une cure de désintoxication, le cas échéant.</w:t>
      </w:r>
    </w:p>
    <w:p w14:paraId="5485F589" w14:textId="77777777" w:rsidR="000A43AD" w:rsidRPr="000A43AD" w:rsidRDefault="000A43AD" w:rsidP="000A43AD">
      <w:pPr>
        <w:jc w:val="both"/>
        <w:rPr>
          <w:rFonts w:asciiTheme="minorHAnsi" w:hAnsiTheme="minorHAnsi" w:cstheme="minorHAnsi"/>
          <w:color w:val="747474"/>
          <w:sz w:val="24"/>
        </w:rPr>
      </w:pPr>
    </w:p>
    <w:p w14:paraId="109C25B0" w14:textId="627B811A" w:rsidR="00495B78" w:rsidRDefault="000A43AD" w:rsidP="00495B78">
      <w:pPr>
        <w:jc w:val="both"/>
        <w:rPr>
          <w:rFonts w:ascii="Calibri" w:hAnsi="Calibri" w:cs="Calibri"/>
          <w:b/>
          <w:caps/>
          <w:color w:val="0083C5"/>
          <w:sz w:val="28"/>
          <w:szCs w:val="28"/>
        </w:rPr>
      </w:pPr>
      <w:r w:rsidRPr="000A43AD">
        <w:rPr>
          <w:rFonts w:asciiTheme="minorHAnsi" w:hAnsiTheme="minorHAnsi" w:cstheme="minorHAnsi"/>
          <w:color w:val="747474"/>
          <w:sz w:val="24"/>
        </w:rPr>
        <w:t xml:space="preserve">Tout Refus injustifié de la part d’un 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de subir un test de dépistage, lorsque le Lieu d’établissement a des motifs raisonnables de croire que la personne est sous l’influence de </w:t>
      </w:r>
      <w:r w:rsidRPr="000A43AD">
        <w:rPr>
          <w:rFonts w:asciiTheme="minorHAnsi" w:hAnsiTheme="minorHAnsi" w:cstheme="minorHAnsi"/>
          <w:bCs/>
          <w:color w:val="747474"/>
          <w:sz w:val="24"/>
        </w:rPr>
        <w:t>l</w:t>
      </w:r>
      <w:r w:rsidRPr="000A43AD">
        <w:rPr>
          <w:rFonts w:asciiTheme="minorHAnsi" w:hAnsiTheme="minorHAnsi" w:cstheme="minorHAnsi"/>
          <w:color w:val="747474"/>
          <w:sz w:val="24"/>
        </w:rPr>
        <w:t xml:space="preserve">'Alcool, de Drogue, d’autres Substances modifiant l’humeur ou de Médicaments ou tout Refus injustifié d’un 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 xml:space="preserve">de subir une fouille, lorsque le Lieu d’établissement a des motifs raisonnables de croire que l’Employé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color w:val="747474"/>
          <w:sz w:val="24"/>
        </w:rPr>
        <w:t>a en sa possession quelque Alcool, Drogue, Substances modifiant l’hum</w:t>
      </w:r>
      <w:r w:rsidR="00C0553C">
        <w:rPr>
          <w:rFonts w:asciiTheme="minorHAnsi" w:hAnsiTheme="minorHAnsi" w:cstheme="minorHAnsi"/>
          <w:color w:val="747474"/>
          <w:sz w:val="24"/>
        </w:rPr>
        <w:t xml:space="preserve">eur ou Médicaments pourra </w:t>
      </w:r>
      <w:r w:rsidR="00C0553C" w:rsidRPr="00FE43A8">
        <w:rPr>
          <w:rFonts w:asciiTheme="minorHAnsi" w:hAnsiTheme="minorHAnsi" w:cstheme="minorHAnsi"/>
          <w:color w:val="747474"/>
          <w:sz w:val="24"/>
        </w:rPr>
        <w:t>entrai</w:t>
      </w:r>
      <w:r w:rsidRPr="00FE43A8">
        <w:rPr>
          <w:rFonts w:asciiTheme="minorHAnsi" w:hAnsiTheme="minorHAnsi" w:cstheme="minorHAnsi"/>
          <w:color w:val="747474"/>
          <w:sz w:val="24"/>
        </w:rPr>
        <w:t>ner</w:t>
      </w:r>
      <w:r w:rsidRPr="000A43AD">
        <w:rPr>
          <w:rFonts w:asciiTheme="minorHAnsi" w:hAnsiTheme="minorHAnsi" w:cstheme="minorHAnsi"/>
          <w:color w:val="747474"/>
          <w:sz w:val="24"/>
        </w:rPr>
        <w:t xml:space="preserve"> l’imposition d’une mesure disciplinaire jugée appropriée selon les circonstances.</w:t>
      </w:r>
    </w:p>
    <w:p w14:paraId="7A201C2D" w14:textId="04BE38F8"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 xml:space="preserve">Aide À l’employÉ </w:t>
      </w:r>
    </w:p>
    <w:p w14:paraId="3CE5D9B1" w14:textId="140A22C2" w:rsidR="000A43AD" w:rsidRPr="000A43AD" w:rsidRDefault="00C0553C" w:rsidP="000A43AD">
      <w:pPr>
        <w:jc w:val="both"/>
        <w:rPr>
          <w:rFonts w:asciiTheme="minorHAnsi" w:hAnsiTheme="minorHAnsi" w:cstheme="minorHAnsi"/>
          <w:color w:val="747474"/>
          <w:sz w:val="24"/>
        </w:rPr>
      </w:pPr>
      <w:r>
        <w:rPr>
          <w:rFonts w:asciiTheme="minorHAnsi" w:hAnsiTheme="minorHAnsi" w:cstheme="minorHAnsi"/>
          <w:color w:val="747474"/>
          <w:sz w:val="24"/>
        </w:rPr>
        <w:t xml:space="preserve">Le Lieu d’enseignement </w:t>
      </w:r>
      <w:r w:rsidRPr="00FE43A8">
        <w:rPr>
          <w:rFonts w:asciiTheme="minorHAnsi" w:hAnsiTheme="minorHAnsi" w:cstheme="minorHAnsi"/>
          <w:color w:val="747474"/>
          <w:sz w:val="24"/>
        </w:rPr>
        <w:t>reconnai</w:t>
      </w:r>
      <w:r w:rsidR="000A43AD" w:rsidRPr="00FE43A8">
        <w:rPr>
          <w:rFonts w:asciiTheme="minorHAnsi" w:hAnsiTheme="minorHAnsi" w:cstheme="minorHAnsi"/>
          <w:color w:val="747474"/>
          <w:sz w:val="24"/>
        </w:rPr>
        <w:t>t</w:t>
      </w:r>
      <w:r w:rsidR="000A43AD" w:rsidRPr="000A43AD">
        <w:rPr>
          <w:rFonts w:asciiTheme="minorHAnsi" w:hAnsiTheme="minorHAnsi" w:cstheme="minorHAnsi"/>
          <w:color w:val="747474"/>
          <w:sz w:val="24"/>
        </w:rPr>
        <w:t xml:space="preserve"> que la dépendance à l'Alcool, la Drogue, à d’autres Substances modifiant l’humeur ou à des Médicaments est une affection de la santé qui peut constituer un handicap au sens de l’article 10 de la </w:t>
      </w:r>
      <w:r w:rsidR="000A43AD" w:rsidRPr="000A43AD">
        <w:rPr>
          <w:rFonts w:asciiTheme="minorHAnsi" w:hAnsiTheme="minorHAnsi" w:cstheme="minorHAnsi"/>
          <w:i/>
          <w:color w:val="747474"/>
          <w:sz w:val="24"/>
        </w:rPr>
        <w:t>Charte des droits et libertés de la personne du Québec</w:t>
      </w:r>
      <w:r w:rsidR="000A43AD" w:rsidRPr="000A43AD">
        <w:rPr>
          <w:rFonts w:asciiTheme="minorHAnsi" w:hAnsiTheme="minorHAnsi" w:cstheme="minorHAnsi"/>
          <w:color w:val="747474"/>
          <w:sz w:val="24"/>
        </w:rPr>
        <w:t>.</w:t>
      </w:r>
    </w:p>
    <w:p w14:paraId="58DD3224" w14:textId="77777777" w:rsidR="000A43AD" w:rsidRPr="000A43AD" w:rsidRDefault="000A43AD" w:rsidP="000A43AD">
      <w:pPr>
        <w:jc w:val="both"/>
        <w:rPr>
          <w:rFonts w:asciiTheme="minorHAnsi" w:hAnsiTheme="minorHAnsi" w:cstheme="minorHAnsi"/>
          <w:color w:val="747474"/>
          <w:sz w:val="24"/>
        </w:rPr>
      </w:pPr>
    </w:p>
    <w:p w14:paraId="38D97CEC"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Un Employé qui présente un problème de dépendance sera recommandé, selon le cas, au programme d’aide aux employés ou toute autre ressource disponible, qui dirigera confidentiellement l’Employé vers les organismes spécialisés pour traiter ce problème, le cas échéant. Le Lieu d’enseignement encourage fortement ses Employés à demander de l’aide et des conseils pour tout problème d'Alcool, de Drogue, d’autres Substances modifiant l’humeur ou de Médicaments, notamment auprès de leurs médecins traitants, d’un service de santé, d’un CLSC, de Narcotiques anonymes ou des Alcooliques anonymes. </w:t>
      </w:r>
    </w:p>
    <w:p w14:paraId="0A9A4E84" w14:textId="77777777" w:rsidR="000A43AD" w:rsidRPr="000A43AD" w:rsidRDefault="000A43AD" w:rsidP="000A43AD">
      <w:pPr>
        <w:jc w:val="both"/>
        <w:rPr>
          <w:rFonts w:asciiTheme="minorHAnsi" w:hAnsiTheme="minorHAnsi" w:cstheme="minorHAnsi"/>
          <w:color w:val="747474"/>
          <w:sz w:val="24"/>
        </w:rPr>
      </w:pPr>
    </w:p>
    <w:p w14:paraId="5CC2DD31"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 xml:space="preserve">Il incombe à l’Employé qui est en difficulté de chercher à obtenir l’aide qui lui permettra de régler son problème de dépendance à l'Alcool, à la Drogue, à d’autres Substances modifiant l’humeur ou à des Médicaments. Le Lieu d’enseignement accorde la même attention et la même considération aux </w:t>
      </w:r>
      <w:r w:rsidRPr="000A43AD">
        <w:rPr>
          <w:rFonts w:asciiTheme="minorHAnsi" w:hAnsiTheme="minorHAnsi" w:cstheme="minorHAnsi"/>
          <w:color w:val="747474"/>
          <w:sz w:val="24"/>
        </w:rPr>
        <w:lastRenderedPageBreak/>
        <w:t xml:space="preserve">Employés qui ont un problème lié à l’usage abusif de ces substances qu’à ceux éprouvant d’autres problèmes de santé. </w:t>
      </w:r>
    </w:p>
    <w:p w14:paraId="3AAC8654"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 xml:space="preserve">EnquÊtes </w:t>
      </w:r>
    </w:p>
    <w:p w14:paraId="07AA2314" w14:textId="77777777" w:rsidR="000A43AD" w:rsidRPr="000A43AD" w:rsidRDefault="000A43AD" w:rsidP="000A43AD">
      <w:pPr>
        <w:autoSpaceDE w:val="0"/>
        <w:autoSpaceDN w:val="0"/>
        <w:adjustRightInd w:val="0"/>
        <w:spacing w:after="240"/>
        <w:jc w:val="both"/>
        <w:rPr>
          <w:rFonts w:asciiTheme="minorHAnsi" w:hAnsiTheme="minorHAnsi" w:cstheme="minorHAnsi"/>
          <w:bCs/>
          <w:color w:val="747474"/>
          <w:sz w:val="24"/>
        </w:rPr>
      </w:pPr>
      <w:r w:rsidRPr="000A43AD">
        <w:rPr>
          <w:rFonts w:asciiTheme="minorHAnsi" w:hAnsiTheme="minorHAnsi" w:cstheme="minorHAnsi"/>
          <w:color w:val="747474"/>
          <w:sz w:val="24"/>
        </w:rPr>
        <w:t xml:space="preserve">L’Établissement </w:t>
      </w:r>
      <w:r w:rsidRPr="000A43AD">
        <w:rPr>
          <w:rFonts w:asciiTheme="minorHAnsi" w:hAnsiTheme="minorHAnsi" w:cstheme="minorHAnsi"/>
          <w:bCs/>
          <w:color w:val="747474"/>
          <w:sz w:val="24"/>
        </w:rPr>
        <w:t>utilisera diverses méthodes d'enquête pour assurer le respect de la présente politique, dont les suivantes :</w:t>
      </w:r>
    </w:p>
    <w:p w14:paraId="25107296" w14:textId="5A68B086"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t xml:space="preserve">Les évaluations ou tests, si l’Établissement a des motifs raisonnables de croire que </w:t>
      </w:r>
      <w:r w:rsidRPr="00495B78">
        <w:rPr>
          <w:rFonts w:ascii="Calibri" w:hAnsi="Calibri" w:cs="Calibri"/>
          <w:b w:val="0"/>
          <w:bCs w:val="0"/>
          <w:iCs w:val="0"/>
          <w:color w:val="747474"/>
          <w:sz w:val="24"/>
          <w:szCs w:val="24"/>
        </w:rPr>
        <w:t xml:space="preserve">l’Employé </w:t>
      </w:r>
      <w:r w:rsidR="00495B78" w:rsidRPr="00495B78">
        <w:rPr>
          <w:rFonts w:asciiTheme="minorHAnsi" w:hAnsiTheme="minorHAnsi" w:cstheme="minorHAnsi"/>
          <w:b w:val="0"/>
          <w:color w:val="747474"/>
          <w:sz w:val="24"/>
        </w:rPr>
        <w:t xml:space="preserve">(ou Bénévole) </w:t>
      </w:r>
      <w:r w:rsidRPr="00495B78">
        <w:rPr>
          <w:rFonts w:ascii="Calibri" w:hAnsi="Calibri" w:cs="Calibri"/>
          <w:b w:val="0"/>
          <w:bCs w:val="0"/>
          <w:iCs w:val="0"/>
          <w:color w:val="747474"/>
          <w:sz w:val="24"/>
          <w:szCs w:val="24"/>
        </w:rPr>
        <w:t>n’est</w:t>
      </w:r>
      <w:r w:rsidRPr="00EB1F01">
        <w:rPr>
          <w:rFonts w:ascii="Calibri" w:hAnsi="Calibri" w:cs="Calibri"/>
          <w:b w:val="0"/>
          <w:bCs w:val="0"/>
          <w:iCs w:val="0"/>
          <w:color w:val="747474"/>
          <w:sz w:val="24"/>
          <w:szCs w:val="24"/>
        </w:rPr>
        <w:t xml:space="preserve"> pas apte au travail ou a les Facultés affaiblies ; </w:t>
      </w:r>
    </w:p>
    <w:p w14:paraId="0308A070"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t xml:space="preserve">Les tests et ententes au retour au travail à la suite d’une infraction à la présente politique ou au moment du retour au travail après un traitement visant à combattre la toxicomanie ou </w:t>
      </w:r>
      <w:r w:rsidR="00EB1F01" w:rsidRPr="00EB1F01">
        <w:rPr>
          <w:rFonts w:ascii="Calibri" w:hAnsi="Calibri" w:cs="Calibri"/>
          <w:b w:val="0"/>
          <w:bCs w:val="0"/>
          <w:iCs w:val="0"/>
          <w:color w:val="747474"/>
          <w:sz w:val="24"/>
          <w:szCs w:val="24"/>
        </w:rPr>
        <w:t>l’alcoolisme ;</w:t>
      </w:r>
    </w:p>
    <w:p w14:paraId="7CFFA826" w14:textId="2579E0AB"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t xml:space="preserve">Les fouilles lorsqu'il y a motif de croire que de l'Alcool, de la Drogue, d’autres Substances modifiant l’humeur ou des Médicaments utilisés à des fins autres que thérapeutiques se trouvent sur les Lieux d’établissement, sur la personne ou dans les lieux sous le contrôle ou appartenant à un Employé </w:t>
      </w:r>
      <w:r w:rsidR="00495B78" w:rsidRPr="00495B78">
        <w:rPr>
          <w:rFonts w:asciiTheme="minorHAnsi" w:hAnsiTheme="minorHAnsi" w:cstheme="minorHAnsi"/>
          <w:b w:val="0"/>
          <w:color w:val="747474"/>
          <w:sz w:val="24"/>
        </w:rPr>
        <w:t xml:space="preserve">(ou Bénévole) </w:t>
      </w:r>
      <w:r w:rsidRPr="00495B78">
        <w:rPr>
          <w:rFonts w:ascii="Calibri" w:hAnsi="Calibri" w:cs="Calibri"/>
          <w:b w:val="0"/>
          <w:bCs w:val="0"/>
          <w:iCs w:val="0"/>
          <w:color w:val="747474"/>
          <w:sz w:val="24"/>
          <w:szCs w:val="24"/>
        </w:rPr>
        <w:t>;</w:t>
      </w:r>
      <w:r w:rsidRPr="00EB1F01">
        <w:rPr>
          <w:rFonts w:ascii="Calibri" w:hAnsi="Calibri" w:cs="Calibri"/>
          <w:b w:val="0"/>
          <w:bCs w:val="0"/>
          <w:iCs w:val="0"/>
          <w:color w:val="747474"/>
          <w:sz w:val="24"/>
          <w:szCs w:val="24"/>
        </w:rPr>
        <w:t xml:space="preserve"> </w:t>
      </w:r>
    </w:p>
    <w:p w14:paraId="76E2B43D" w14:textId="77777777" w:rsidR="000A43AD" w:rsidRPr="00EB1F01" w:rsidRDefault="000A43AD" w:rsidP="00EB1F01">
      <w:pPr>
        <w:pStyle w:val="Titre2"/>
        <w:keepNext w:val="0"/>
        <w:numPr>
          <w:ilvl w:val="1"/>
          <w:numId w:val="6"/>
        </w:numPr>
        <w:spacing w:before="120" w:after="120" w:line="276" w:lineRule="auto"/>
        <w:ind w:left="567" w:hanging="357"/>
        <w:jc w:val="both"/>
        <w:rPr>
          <w:rFonts w:ascii="Calibri" w:hAnsi="Calibri" w:cs="Calibri"/>
          <w:b w:val="0"/>
          <w:bCs w:val="0"/>
          <w:iCs w:val="0"/>
          <w:color w:val="747474"/>
          <w:sz w:val="24"/>
          <w:szCs w:val="24"/>
        </w:rPr>
      </w:pPr>
      <w:r w:rsidRPr="00EB1F01">
        <w:rPr>
          <w:rFonts w:ascii="Calibri" w:hAnsi="Calibri" w:cs="Calibri"/>
          <w:b w:val="0"/>
          <w:bCs w:val="0"/>
          <w:iCs w:val="0"/>
          <w:color w:val="747474"/>
          <w:sz w:val="24"/>
          <w:szCs w:val="24"/>
        </w:rPr>
        <w:t>Les vérifications des ordonnances prescrivant la prise de Médicaments ou Drogues, incluant le cannabis médical, et l’obtention d’informations additionnelles, lorsque nécessaire.</w:t>
      </w:r>
    </w:p>
    <w:p w14:paraId="7229716F" w14:textId="28A47584" w:rsidR="000A43AD" w:rsidRPr="000A43AD" w:rsidRDefault="000A43AD" w:rsidP="000A43AD">
      <w:pPr>
        <w:autoSpaceDE w:val="0"/>
        <w:autoSpaceDN w:val="0"/>
        <w:adjustRightInd w:val="0"/>
        <w:spacing w:after="240"/>
        <w:jc w:val="both"/>
        <w:rPr>
          <w:rFonts w:asciiTheme="minorHAnsi" w:hAnsiTheme="minorHAnsi" w:cstheme="minorHAnsi"/>
          <w:bCs/>
          <w:color w:val="747474"/>
          <w:sz w:val="24"/>
        </w:rPr>
      </w:pPr>
      <w:r w:rsidRPr="000A43AD">
        <w:rPr>
          <w:rFonts w:asciiTheme="minorHAnsi" w:hAnsiTheme="minorHAnsi" w:cstheme="minorHAnsi"/>
          <w:bCs/>
          <w:color w:val="747474"/>
          <w:sz w:val="24"/>
        </w:rPr>
        <w:t xml:space="preserve">Dans tous les cas où l’Établissement dispose de motifs raisonnables de croire qu’un Employé </w:t>
      </w:r>
      <w:r w:rsidR="00495B78" w:rsidRPr="00096338">
        <w:rPr>
          <w:rFonts w:asciiTheme="minorHAnsi" w:hAnsiTheme="minorHAnsi" w:cstheme="minorHAnsi"/>
          <w:color w:val="747474"/>
          <w:sz w:val="24"/>
        </w:rPr>
        <w:t>(ou Bénévole)</w:t>
      </w:r>
      <w:r w:rsidR="00495B78" w:rsidRPr="000A43AD">
        <w:rPr>
          <w:rFonts w:asciiTheme="minorHAnsi" w:hAnsiTheme="minorHAnsi" w:cstheme="minorHAnsi"/>
          <w:color w:val="747474"/>
          <w:sz w:val="24"/>
        </w:rPr>
        <w:t xml:space="preserve"> </w:t>
      </w:r>
      <w:r w:rsidRPr="000A43AD">
        <w:rPr>
          <w:rFonts w:asciiTheme="minorHAnsi" w:hAnsiTheme="minorHAnsi" w:cstheme="minorHAnsi"/>
          <w:bCs/>
          <w:color w:val="747474"/>
          <w:sz w:val="24"/>
        </w:rPr>
        <w:t>visé par la présente politique y contrevient, celui-ci pourra faire l’objet d’une suspension de nature administrative en attendant les résultats de l’enquête.</w:t>
      </w:r>
    </w:p>
    <w:p w14:paraId="3AF1911B" w14:textId="5A38D7B2" w:rsidR="000A43AD" w:rsidRPr="000A43AD" w:rsidRDefault="000A43AD" w:rsidP="000A43AD">
      <w:pPr>
        <w:autoSpaceDE w:val="0"/>
        <w:autoSpaceDN w:val="0"/>
        <w:adjustRightInd w:val="0"/>
        <w:spacing w:after="240"/>
        <w:jc w:val="both"/>
        <w:rPr>
          <w:rFonts w:asciiTheme="minorHAnsi" w:hAnsiTheme="minorHAnsi" w:cstheme="minorHAnsi"/>
          <w:bCs/>
          <w:color w:val="747474"/>
          <w:sz w:val="24"/>
        </w:rPr>
      </w:pPr>
      <w:r w:rsidRPr="000A43AD">
        <w:rPr>
          <w:rFonts w:asciiTheme="minorHAnsi" w:hAnsiTheme="minorHAnsi" w:cstheme="minorHAnsi"/>
          <w:bCs/>
          <w:color w:val="747474"/>
          <w:sz w:val="24"/>
        </w:rPr>
        <w:t>L’enquête pourra débuter immédiatement suivant le moment où l’Établissement dispose de motifs raisonnables de croire qu’il y a eu une contravention à la présente politique, et sera dirigée par la direction ou une personne qu’elle désignera</w:t>
      </w:r>
      <w:r w:rsidRPr="000A43AD">
        <w:rPr>
          <w:rFonts w:asciiTheme="minorHAnsi" w:hAnsiTheme="minorHAnsi" w:cstheme="minorHAnsi"/>
          <w:color w:val="747474"/>
          <w:sz w:val="24"/>
        </w:rPr>
        <w:t>. Dans le cadre de l’enquête, le Lieu d’établissement pourra notamment recueillir les témoignages des collègues de l’Employé</w:t>
      </w:r>
      <w:r w:rsidR="00495B78">
        <w:rPr>
          <w:rFonts w:asciiTheme="minorHAnsi" w:hAnsiTheme="minorHAnsi" w:cstheme="minorHAnsi"/>
          <w:color w:val="747474"/>
          <w:sz w:val="24"/>
        </w:rPr>
        <w:t xml:space="preserve"> </w:t>
      </w:r>
      <w:r w:rsidR="00495B78" w:rsidRPr="00096338">
        <w:rPr>
          <w:rFonts w:asciiTheme="minorHAnsi" w:hAnsiTheme="minorHAnsi" w:cstheme="minorHAnsi"/>
          <w:color w:val="747474"/>
          <w:sz w:val="24"/>
        </w:rPr>
        <w:t>(ou Bénévole)</w:t>
      </w:r>
      <w:r w:rsidRPr="000A43AD">
        <w:rPr>
          <w:rFonts w:asciiTheme="minorHAnsi" w:hAnsiTheme="minorHAnsi" w:cstheme="minorHAnsi"/>
          <w:color w:val="747474"/>
          <w:sz w:val="24"/>
        </w:rPr>
        <w:t>, d’élèves ou de toute personne visée par l’enquête et consulter les résultats des tests de dépistage d’Alcool, de Drogue, d’autres Substances modifiant l’humeur ou des Médicaments prévus à la présente politique.</w:t>
      </w:r>
    </w:p>
    <w:p w14:paraId="6058944B" w14:textId="77777777" w:rsidR="000A43AD" w:rsidRPr="00495B78"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495B78">
        <w:rPr>
          <w:rFonts w:ascii="Calibri" w:hAnsi="Calibri" w:cs="Calibri"/>
          <w:b/>
          <w:caps/>
          <w:color w:val="0083C5"/>
          <w:sz w:val="28"/>
          <w:szCs w:val="28"/>
        </w:rPr>
        <w:t>Obligation de SIGNALEMENT</w:t>
      </w:r>
    </w:p>
    <w:p w14:paraId="413DF922" w14:textId="5BD41D0B" w:rsidR="000A43AD" w:rsidRPr="003F0FF4" w:rsidRDefault="000A43AD" w:rsidP="003F0FF4">
      <w:pPr>
        <w:pStyle w:val="LKD2"/>
        <w:keepNext w:val="0"/>
        <w:numPr>
          <w:ilvl w:val="0"/>
          <w:numId w:val="0"/>
        </w:numPr>
        <w:spacing w:before="240"/>
        <w:jc w:val="both"/>
        <w:rPr>
          <w:rFonts w:asciiTheme="minorHAnsi" w:hAnsiTheme="minorHAnsi" w:cstheme="minorHAnsi"/>
          <w:b w:val="0"/>
          <w:color w:val="747474"/>
          <w:sz w:val="24"/>
        </w:rPr>
      </w:pPr>
      <w:r w:rsidRPr="003F0FF4">
        <w:rPr>
          <w:rFonts w:asciiTheme="minorHAnsi" w:hAnsiTheme="minorHAnsi" w:cstheme="minorHAnsi"/>
          <w:b w:val="0"/>
          <w:color w:val="747474"/>
          <w:sz w:val="24"/>
        </w:rPr>
        <w:t xml:space="preserve">Tout Employé </w:t>
      </w:r>
      <w:r w:rsidR="00495B78" w:rsidRPr="00495B78">
        <w:rPr>
          <w:rFonts w:asciiTheme="minorHAnsi" w:hAnsiTheme="minorHAnsi" w:cstheme="minorHAnsi"/>
          <w:b w:val="0"/>
          <w:color w:val="747474"/>
          <w:sz w:val="24"/>
        </w:rPr>
        <w:t>(ou Bénévole)</w:t>
      </w:r>
      <w:r w:rsidR="00495B78" w:rsidRPr="000A43AD">
        <w:rPr>
          <w:rFonts w:asciiTheme="minorHAnsi" w:hAnsiTheme="minorHAnsi" w:cstheme="minorHAnsi"/>
          <w:color w:val="747474"/>
          <w:sz w:val="24"/>
        </w:rPr>
        <w:t xml:space="preserve"> </w:t>
      </w:r>
      <w:r w:rsidR="00495B78">
        <w:rPr>
          <w:rFonts w:asciiTheme="minorHAnsi" w:hAnsiTheme="minorHAnsi" w:cstheme="minorHAnsi"/>
          <w:b w:val="0"/>
          <w:color w:val="747474"/>
          <w:sz w:val="24"/>
        </w:rPr>
        <w:t xml:space="preserve">et Élève </w:t>
      </w:r>
      <w:r w:rsidRPr="003F0FF4">
        <w:rPr>
          <w:rFonts w:asciiTheme="minorHAnsi" w:hAnsiTheme="minorHAnsi" w:cstheme="minorHAnsi"/>
          <w:b w:val="0"/>
          <w:color w:val="747474"/>
          <w:sz w:val="24"/>
        </w:rPr>
        <w:t>a un devoir et une obligation de signaler toute situation qui à sa connaissance contrevient à la prése</w:t>
      </w:r>
      <w:r w:rsidR="00C0553C" w:rsidRPr="003F0FF4">
        <w:rPr>
          <w:rFonts w:asciiTheme="minorHAnsi" w:hAnsiTheme="minorHAnsi" w:cstheme="minorHAnsi"/>
          <w:b w:val="0"/>
          <w:color w:val="747474"/>
          <w:sz w:val="24"/>
        </w:rPr>
        <w:t>nte politique ou pourrait entrai</w:t>
      </w:r>
      <w:r w:rsidRPr="003F0FF4">
        <w:rPr>
          <w:rFonts w:asciiTheme="minorHAnsi" w:hAnsiTheme="minorHAnsi" w:cstheme="minorHAnsi"/>
          <w:b w:val="0"/>
          <w:color w:val="747474"/>
          <w:sz w:val="24"/>
        </w:rPr>
        <w:t xml:space="preserve">ner une contravention à la présente politique. Il est alors tenu d’en informer immédiatement la direction. À titre d’exemple, il fait notamment partie de l’obligation de signalement des Employés </w:t>
      </w:r>
      <w:r w:rsidR="00495B78" w:rsidRPr="00495B78">
        <w:rPr>
          <w:rFonts w:asciiTheme="minorHAnsi" w:hAnsiTheme="minorHAnsi" w:cstheme="minorHAnsi"/>
          <w:b w:val="0"/>
          <w:color w:val="747474"/>
          <w:sz w:val="24"/>
        </w:rPr>
        <w:t>(ou Bénévoles)</w:t>
      </w:r>
      <w:r w:rsidR="00495B78" w:rsidRPr="000A43AD">
        <w:rPr>
          <w:rFonts w:asciiTheme="minorHAnsi" w:hAnsiTheme="minorHAnsi" w:cstheme="minorHAnsi"/>
          <w:color w:val="747474"/>
          <w:sz w:val="24"/>
        </w:rPr>
        <w:t xml:space="preserve"> </w:t>
      </w:r>
      <w:r w:rsidR="00495B78" w:rsidRPr="00495B78">
        <w:rPr>
          <w:rFonts w:asciiTheme="minorHAnsi" w:hAnsiTheme="minorHAnsi" w:cstheme="minorHAnsi"/>
          <w:b w:val="0"/>
          <w:color w:val="747474"/>
          <w:sz w:val="24"/>
        </w:rPr>
        <w:t xml:space="preserve">et des Élèves </w:t>
      </w:r>
      <w:r w:rsidRPr="003F0FF4">
        <w:rPr>
          <w:rFonts w:asciiTheme="minorHAnsi" w:hAnsiTheme="minorHAnsi" w:cstheme="minorHAnsi"/>
          <w:b w:val="0"/>
          <w:color w:val="747474"/>
          <w:sz w:val="24"/>
        </w:rPr>
        <w:t xml:space="preserve">d’informer la direction dès qu’ils estiment qu’un autre Employé </w:t>
      </w:r>
      <w:r w:rsidR="00495B78" w:rsidRPr="00495B78">
        <w:rPr>
          <w:rFonts w:asciiTheme="minorHAnsi" w:hAnsiTheme="minorHAnsi" w:cstheme="minorHAnsi"/>
          <w:b w:val="0"/>
          <w:color w:val="747474"/>
          <w:sz w:val="24"/>
        </w:rPr>
        <w:t>(ou Bénévole)</w:t>
      </w:r>
      <w:r w:rsidR="00495B78" w:rsidRPr="000A43AD">
        <w:rPr>
          <w:rFonts w:asciiTheme="minorHAnsi" w:hAnsiTheme="minorHAnsi" w:cstheme="minorHAnsi"/>
          <w:color w:val="747474"/>
          <w:sz w:val="24"/>
        </w:rPr>
        <w:t xml:space="preserve"> </w:t>
      </w:r>
      <w:r w:rsidRPr="003F0FF4">
        <w:rPr>
          <w:rFonts w:asciiTheme="minorHAnsi" w:hAnsiTheme="minorHAnsi" w:cstheme="minorHAnsi"/>
          <w:b w:val="0"/>
          <w:color w:val="747474"/>
          <w:sz w:val="24"/>
        </w:rPr>
        <w:t>sur le Lieu d’enseignement a les Facultés affaiblies ou qu’il possède, consomme ou distribue de l’Alcool, de la Drogue, d’autres Substances modifiant l’humeur ou des Médicaments.</w:t>
      </w:r>
    </w:p>
    <w:p w14:paraId="59DAAD4D" w14:textId="7A9BA959" w:rsidR="00EB1F01" w:rsidRDefault="000A43AD" w:rsidP="00495B78">
      <w:pPr>
        <w:pStyle w:val="LKD2"/>
        <w:keepNext w:val="0"/>
        <w:numPr>
          <w:ilvl w:val="0"/>
          <w:numId w:val="0"/>
        </w:numPr>
        <w:spacing w:before="240"/>
        <w:jc w:val="both"/>
        <w:rPr>
          <w:rFonts w:asciiTheme="minorHAnsi" w:hAnsiTheme="minorHAnsi" w:cstheme="minorHAnsi"/>
          <w:b w:val="0"/>
          <w:color w:val="747474"/>
          <w:sz w:val="24"/>
        </w:rPr>
      </w:pPr>
      <w:r w:rsidRPr="003F0FF4">
        <w:rPr>
          <w:rFonts w:asciiTheme="minorHAnsi" w:hAnsiTheme="minorHAnsi" w:cstheme="minorHAnsi"/>
          <w:b w:val="0"/>
          <w:color w:val="747474"/>
          <w:sz w:val="24"/>
        </w:rPr>
        <w:t>L’obligation de signalement est nécessaire afin de préserver l’obligation de l’Établissement de fournir une éducation de qualité, et afin d’enrayer les problèmes systémiques de possession, consommation et distribution d’Alcool, de Drogue, d’autres Substances modifiant l’humeur et de Médicaments ainsi que pour la protection du public en général. En ce sens, elle doit être perçue positivement dans un objectif de prévention et non de sanction.</w:t>
      </w:r>
    </w:p>
    <w:p w14:paraId="35375457" w14:textId="77777777" w:rsidR="000A43AD" w:rsidRPr="003F0FF4" w:rsidRDefault="000A43AD" w:rsidP="003F0FF4">
      <w:pPr>
        <w:pStyle w:val="LKD2"/>
        <w:keepNext w:val="0"/>
        <w:numPr>
          <w:ilvl w:val="0"/>
          <w:numId w:val="0"/>
        </w:numPr>
        <w:spacing w:before="240"/>
        <w:jc w:val="both"/>
        <w:rPr>
          <w:rFonts w:asciiTheme="minorHAnsi" w:hAnsiTheme="minorHAnsi" w:cstheme="minorHAnsi"/>
          <w:b w:val="0"/>
          <w:color w:val="747474"/>
          <w:sz w:val="24"/>
        </w:rPr>
      </w:pPr>
      <w:r w:rsidRPr="003F0FF4">
        <w:rPr>
          <w:rFonts w:asciiTheme="minorHAnsi" w:hAnsiTheme="minorHAnsi" w:cstheme="minorHAnsi"/>
          <w:b w:val="0"/>
          <w:color w:val="747474"/>
          <w:sz w:val="24"/>
        </w:rPr>
        <w:lastRenderedPageBreak/>
        <w:t>Le processus de signalement sera traité de manière confidentielle et les informations personnelles des dénonciateurs ne seront utilisées qu’aux fins de suivis et afin d’obtenir des informations additionnelles, lorsque requises. Toute dénonciation fausse ou trompeuse ou faite dans le but de causer un préjudice à autrui pourra faire l’objet de mesures disciplinaires sévères pouvant aller jusqu’au congédiement.</w:t>
      </w:r>
    </w:p>
    <w:p w14:paraId="26AB6C18"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Modification et mise À jour de la politique</w:t>
      </w:r>
    </w:p>
    <w:p w14:paraId="195E8A12" w14:textId="77777777" w:rsidR="000A43AD" w:rsidRPr="000A43AD" w:rsidRDefault="000A43AD" w:rsidP="000A43AD">
      <w:pPr>
        <w:jc w:val="both"/>
        <w:rPr>
          <w:rFonts w:asciiTheme="minorHAnsi" w:hAnsiTheme="minorHAnsi" w:cstheme="minorHAnsi"/>
          <w:color w:val="747474"/>
          <w:sz w:val="24"/>
        </w:rPr>
      </w:pPr>
      <w:r w:rsidRPr="000A43AD">
        <w:rPr>
          <w:rFonts w:asciiTheme="minorHAnsi" w:hAnsiTheme="minorHAnsi" w:cstheme="minorHAnsi"/>
          <w:color w:val="747474"/>
          <w:sz w:val="24"/>
        </w:rPr>
        <w:t>La présente politique sera l’objet de révisions et d’évaluations continues, et les modifications jugées nécessaires seront apportées pour répondre aux contextes et aux besoins changeants de l’Établissement.</w:t>
      </w:r>
    </w:p>
    <w:p w14:paraId="5AE3949A" w14:textId="77777777" w:rsidR="000A43AD" w:rsidRPr="000A43AD" w:rsidRDefault="000A43AD" w:rsidP="000A43AD">
      <w:pPr>
        <w:pStyle w:val="Paragraphedeliste"/>
        <w:numPr>
          <w:ilvl w:val="0"/>
          <w:numId w:val="16"/>
        </w:numPr>
        <w:spacing w:before="360" w:after="180"/>
        <w:ind w:left="454" w:hanging="454"/>
        <w:rPr>
          <w:rFonts w:ascii="Calibri" w:hAnsi="Calibri" w:cs="Calibri"/>
          <w:b/>
          <w:caps/>
          <w:color w:val="0083C5"/>
          <w:sz w:val="28"/>
          <w:szCs w:val="28"/>
        </w:rPr>
      </w:pPr>
      <w:r w:rsidRPr="000A43AD">
        <w:rPr>
          <w:rFonts w:ascii="Calibri" w:hAnsi="Calibri" w:cs="Calibri"/>
          <w:b/>
          <w:caps/>
          <w:color w:val="0083C5"/>
          <w:sz w:val="28"/>
          <w:szCs w:val="28"/>
        </w:rPr>
        <w:t>Reconnaissance</w:t>
      </w:r>
    </w:p>
    <w:p w14:paraId="67C8BD65" w14:textId="77777777" w:rsidR="000A43AD" w:rsidRPr="000A43AD" w:rsidRDefault="000A43AD" w:rsidP="000A43AD">
      <w:pPr>
        <w:jc w:val="both"/>
        <w:rPr>
          <w:rFonts w:asciiTheme="minorHAnsi" w:eastAsia="SimSun" w:hAnsiTheme="minorHAnsi" w:cstheme="minorHAnsi"/>
          <w:color w:val="747474"/>
          <w:sz w:val="24"/>
          <w:lang w:bidi="hi-IN"/>
        </w:rPr>
      </w:pPr>
      <w:r w:rsidRPr="000A43AD">
        <w:rPr>
          <w:rFonts w:asciiTheme="minorHAnsi" w:eastAsia="SimSun" w:hAnsiTheme="minorHAnsi" w:cstheme="minorHAnsi"/>
          <w:color w:val="747474"/>
          <w:sz w:val="24"/>
          <w:lang w:bidi="hi-IN"/>
        </w:rPr>
        <w:t xml:space="preserve">Je reconnais avoir reçu, lu et compris les dispositions de la présente politique qui m’a été remise le </w:t>
      </w:r>
      <w:r w:rsidRPr="000A43AD">
        <w:rPr>
          <w:rFonts w:asciiTheme="minorHAnsi" w:eastAsia="SimSun" w:hAnsiTheme="minorHAnsi" w:cstheme="minorHAnsi"/>
          <w:i/>
          <w:color w:val="747474"/>
          <w:sz w:val="24"/>
          <w:highlight w:val="lightGray"/>
          <w:lang w:bidi="hi-IN"/>
        </w:rPr>
        <w:t>[ajouter la date]</w:t>
      </w:r>
      <w:r w:rsidRPr="000A43AD">
        <w:rPr>
          <w:rFonts w:asciiTheme="minorHAnsi" w:eastAsia="SimSun" w:hAnsiTheme="minorHAnsi" w:cstheme="minorHAnsi"/>
          <w:color w:val="747474"/>
          <w:sz w:val="24"/>
          <w:lang w:bidi="hi-IN"/>
        </w:rPr>
        <w:t>.</w:t>
      </w:r>
    </w:p>
    <w:p w14:paraId="1B16C9A6" w14:textId="77777777" w:rsidR="000A43AD" w:rsidRPr="000A43AD" w:rsidRDefault="000A43AD" w:rsidP="000A43AD">
      <w:pPr>
        <w:jc w:val="both"/>
        <w:rPr>
          <w:rFonts w:asciiTheme="minorHAnsi" w:eastAsia="SimSun" w:hAnsiTheme="minorHAnsi" w:cstheme="minorHAnsi"/>
          <w:color w:val="747474"/>
          <w:sz w:val="24"/>
          <w:lang w:bidi="hi-IN"/>
        </w:rPr>
      </w:pPr>
    </w:p>
    <w:p w14:paraId="5442A5BE" w14:textId="77777777" w:rsidR="000A43AD" w:rsidRPr="000A43AD" w:rsidRDefault="000A43AD" w:rsidP="000A43AD">
      <w:pPr>
        <w:jc w:val="both"/>
        <w:rPr>
          <w:rFonts w:asciiTheme="minorHAnsi" w:eastAsia="SimSun" w:hAnsiTheme="minorHAnsi" w:cstheme="minorHAnsi"/>
          <w:color w:val="747474"/>
          <w:sz w:val="24"/>
          <w:lang w:bidi="hi-IN"/>
        </w:rPr>
      </w:pPr>
      <w:r w:rsidRPr="000A43AD">
        <w:rPr>
          <w:rFonts w:asciiTheme="minorHAnsi" w:eastAsia="SimSun" w:hAnsiTheme="minorHAnsi" w:cstheme="minorHAnsi"/>
          <w:color w:val="747474"/>
          <w:sz w:val="24"/>
          <w:lang w:bidi="hi-IN"/>
        </w:rPr>
        <w:t>Je m’engage à respecter et à assurer le respect et l’application de la présente politique.</w:t>
      </w:r>
    </w:p>
    <w:p w14:paraId="1BDD4BF5" w14:textId="77777777" w:rsidR="000A43AD" w:rsidRPr="000A43AD" w:rsidRDefault="000A43AD" w:rsidP="000A43AD">
      <w:pPr>
        <w:jc w:val="both"/>
        <w:rPr>
          <w:rFonts w:asciiTheme="minorHAnsi" w:eastAsia="SimSun" w:hAnsiTheme="minorHAnsi" w:cstheme="minorHAnsi"/>
          <w:color w:val="747474"/>
          <w:sz w:val="24"/>
          <w:lang w:bidi="hi-IN"/>
        </w:rPr>
      </w:pPr>
    </w:p>
    <w:p w14:paraId="13B7B8FE" w14:textId="77777777" w:rsidR="000A43AD" w:rsidRPr="000A43AD" w:rsidRDefault="000A43AD" w:rsidP="000A43AD">
      <w:pPr>
        <w:jc w:val="both"/>
        <w:rPr>
          <w:rFonts w:asciiTheme="minorHAnsi" w:eastAsia="SimSun" w:hAnsiTheme="minorHAnsi" w:cstheme="minorHAnsi"/>
          <w:color w:val="747474"/>
          <w:sz w:val="24"/>
          <w:lang w:bidi="hi-IN"/>
        </w:rPr>
      </w:pPr>
      <w:r w:rsidRPr="000A43AD">
        <w:rPr>
          <w:rFonts w:asciiTheme="minorHAnsi" w:eastAsia="SimSun" w:hAnsiTheme="minorHAnsi" w:cstheme="minorHAnsi"/>
          <w:color w:val="747474"/>
          <w:sz w:val="24"/>
          <w:lang w:bidi="hi-IN"/>
        </w:rPr>
        <w:t>Je comprends et conviens que l’Établissement pourra, à sa seule et unique discrétion, changer, abroger ou ajouter aux dispositions de la présente et m’engage à me tenir informé de tout changement apporté à celle-ci.</w:t>
      </w:r>
    </w:p>
    <w:p w14:paraId="0A40AA97" w14:textId="77777777" w:rsidR="000A43AD" w:rsidRPr="000A43AD" w:rsidRDefault="000A43AD" w:rsidP="000A43AD">
      <w:pPr>
        <w:jc w:val="both"/>
        <w:rPr>
          <w:rFonts w:asciiTheme="minorHAnsi" w:eastAsia="SimSun" w:hAnsiTheme="minorHAnsi" w:cstheme="minorHAnsi"/>
          <w:color w:val="747474"/>
          <w:sz w:val="24"/>
          <w:lang w:bidi="hi-IN"/>
        </w:rPr>
      </w:pPr>
    </w:p>
    <w:p w14:paraId="6DDD0CD0" w14:textId="77777777" w:rsidR="000A43AD" w:rsidRPr="000A43AD" w:rsidRDefault="000A43AD" w:rsidP="000A43AD">
      <w:pPr>
        <w:jc w:val="both"/>
        <w:rPr>
          <w:rFonts w:asciiTheme="minorHAnsi" w:eastAsia="SimSun" w:hAnsiTheme="minorHAnsi" w:cstheme="minorHAnsi"/>
          <w:color w:val="747474"/>
          <w:sz w:val="24"/>
          <w:lang w:bidi="hi-IN"/>
        </w:rPr>
      </w:pPr>
      <w:r w:rsidRPr="000A43AD">
        <w:rPr>
          <w:rFonts w:asciiTheme="minorHAnsi" w:eastAsia="SimSun" w:hAnsiTheme="minorHAnsi" w:cstheme="minorHAnsi"/>
          <w:color w:val="747474"/>
          <w:sz w:val="24"/>
          <w:lang w:bidi="hi-IN"/>
        </w:rPr>
        <w:t>Date :</w:t>
      </w:r>
    </w:p>
    <w:p w14:paraId="54417CF9" w14:textId="77777777" w:rsidR="000A43AD" w:rsidRPr="000A43AD" w:rsidRDefault="000A43AD" w:rsidP="000A43AD">
      <w:pPr>
        <w:jc w:val="both"/>
        <w:rPr>
          <w:rFonts w:asciiTheme="minorHAnsi" w:eastAsia="SimSun" w:hAnsiTheme="minorHAnsi" w:cstheme="minorHAnsi"/>
          <w:color w:val="747474"/>
          <w:sz w:val="24"/>
          <w:lang w:bidi="hi-IN"/>
        </w:rPr>
      </w:pPr>
    </w:p>
    <w:p w14:paraId="6F644E92" w14:textId="77777777" w:rsidR="000A43AD" w:rsidRPr="000A43AD" w:rsidRDefault="000A43AD" w:rsidP="000A43AD">
      <w:pPr>
        <w:rPr>
          <w:rFonts w:asciiTheme="minorHAnsi" w:hAnsiTheme="minorHAnsi" w:cstheme="minorHAnsi"/>
          <w:color w:val="747474"/>
          <w:sz w:val="24"/>
        </w:rPr>
      </w:pPr>
      <w:r w:rsidRPr="000A43AD">
        <w:rPr>
          <w:rFonts w:asciiTheme="minorHAnsi" w:eastAsia="SimSun" w:hAnsiTheme="minorHAnsi" w:cstheme="minorHAnsi"/>
          <w:color w:val="747474"/>
          <w:sz w:val="24"/>
          <w:lang w:bidi="hi-IN"/>
        </w:rPr>
        <w:t>___________________________________</w:t>
      </w:r>
    </w:p>
    <w:p w14:paraId="76272960" w14:textId="77777777" w:rsidR="000A43AD" w:rsidRPr="000A43AD" w:rsidRDefault="000A43AD" w:rsidP="000A43AD">
      <w:pPr>
        <w:jc w:val="both"/>
        <w:rPr>
          <w:rFonts w:asciiTheme="minorHAnsi" w:eastAsia="SimSun" w:hAnsiTheme="minorHAnsi" w:cstheme="minorHAnsi"/>
          <w:color w:val="747474"/>
          <w:sz w:val="24"/>
          <w:lang w:bidi="hi-IN"/>
        </w:rPr>
      </w:pPr>
      <w:r w:rsidRPr="000A43AD">
        <w:rPr>
          <w:rFonts w:asciiTheme="minorHAnsi" w:eastAsia="SimSun" w:hAnsiTheme="minorHAnsi" w:cstheme="minorHAnsi"/>
          <w:color w:val="747474"/>
          <w:sz w:val="24"/>
          <w:lang w:bidi="hi-IN"/>
        </w:rPr>
        <w:t>Nom</w:t>
      </w:r>
    </w:p>
    <w:p w14:paraId="576B4F45" w14:textId="77777777" w:rsidR="000A43AD" w:rsidRPr="000A43AD" w:rsidRDefault="000A43AD" w:rsidP="000A43AD">
      <w:pPr>
        <w:jc w:val="both"/>
        <w:rPr>
          <w:rFonts w:asciiTheme="minorHAnsi" w:eastAsia="SimSun" w:hAnsiTheme="minorHAnsi" w:cstheme="minorHAnsi"/>
          <w:color w:val="747474"/>
          <w:sz w:val="24"/>
          <w:lang w:bidi="hi-IN"/>
        </w:rPr>
      </w:pPr>
    </w:p>
    <w:p w14:paraId="4ACCEC99" w14:textId="77777777" w:rsidR="000A43AD" w:rsidRPr="000A43AD" w:rsidRDefault="000A43AD" w:rsidP="000A43AD">
      <w:pPr>
        <w:rPr>
          <w:rFonts w:asciiTheme="minorHAnsi" w:hAnsiTheme="minorHAnsi" w:cstheme="minorHAnsi"/>
          <w:color w:val="747474"/>
          <w:sz w:val="24"/>
        </w:rPr>
      </w:pPr>
      <w:r w:rsidRPr="000A43AD">
        <w:rPr>
          <w:rFonts w:asciiTheme="minorHAnsi" w:eastAsia="SimSun" w:hAnsiTheme="minorHAnsi" w:cstheme="minorHAnsi"/>
          <w:color w:val="747474"/>
          <w:sz w:val="24"/>
          <w:lang w:bidi="hi-IN"/>
        </w:rPr>
        <w:t>____________________________________</w:t>
      </w:r>
    </w:p>
    <w:p w14:paraId="329D7DF4" w14:textId="77777777" w:rsidR="000A43AD" w:rsidRPr="000A43AD" w:rsidRDefault="000A43AD" w:rsidP="000A43AD">
      <w:pPr>
        <w:jc w:val="both"/>
        <w:rPr>
          <w:rFonts w:asciiTheme="minorHAnsi" w:eastAsia="SimSun" w:hAnsiTheme="minorHAnsi" w:cstheme="minorHAnsi"/>
          <w:color w:val="747474"/>
          <w:sz w:val="24"/>
          <w:lang w:bidi="hi-IN"/>
        </w:rPr>
      </w:pPr>
      <w:r w:rsidRPr="000A43AD">
        <w:rPr>
          <w:rFonts w:asciiTheme="minorHAnsi" w:eastAsia="SimSun" w:hAnsiTheme="minorHAnsi" w:cstheme="minorHAnsi"/>
          <w:color w:val="747474"/>
          <w:sz w:val="24"/>
          <w:lang w:bidi="hi-IN"/>
        </w:rPr>
        <w:t>Signature</w:t>
      </w:r>
    </w:p>
    <w:p w14:paraId="5EF5C158" w14:textId="77777777" w:rsidR="000A43AD" w:rsidRPr="000A43AD" w:rsidRDefault="000A43AD" w:rsidP="000A43AD">
      <w:pPr>
        <w:jc w:val="both"/>
        <w:rPr>
          <w:rFonts w:eastAsia="SimSun" w:cs="Arial"/>
          <w:bCs/>
          <w:color w:val="747474"/>
          <w:kern w:val="1"/>
          <w:szCs w:val="22"/>
          <w:lang w:eastAsia="zh-CN" w:bidi="hi-IN"/>
        </w:rPr>
      </w:pPr>
    </w:p>
    <w:bookmarkEnd w:id="3"/>
    <w:p w14:paraId="150746A8" w14:textId="77777777" w:rsidR="000A43AD" w:rsidRPr="000A43AD" w:rsidRDefault="000A43AD" w:rsidP="000A43AD">
      <w:pPr>
        <w:spacing w:before="180" w:after="180"/>
        <w:rPr>
          <w:rFonts w:ascii="Calibri" w:hAnsi="Calibri" w:cs="Calibri"/>
          <w:b/>
          <w:caps/>
          <w:color w:val="0083C5"/>
          <w:sz w:val="28"/>
          <w:szCs w:val="28"/>
        </w:rPr>
      </w:pPr>
    </w:p>
    <w:sectPr w:rsidR="000A43AD" w:rsidRPr="000A43AD" w:rsidSect="002E561A">
      <w:headerReference w:type="even" r:id="rId13"/>
      <w:footerReference w:type="default" r:id="rId14"/>
      <w:footerReference w:type="first" r:id="rId15"/>
      <w:endnotePr>
        <w:numFmt w:val="decimal"/>
      </w:endnotePr>
      <w:type w:val="continuous"/>
      <w:pgSz w:w="11906" w:h="16838"/>
      <w:pgMar w:top="1440" w:right="991"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3F2C" w14:textId="77777777" w:rsidR="00446F33" w:rsidRDefault="00446F33" w:rsidP="00EA291D">
      <w:r>
        <w:separator/>
      </w:r>
    </w:p>
  </w:endnote>
  <w:endnote w:type="continuationSeparator" w:id="0">
    <w:p w14:paraId="11C7444B" w14:textId="77777777" w:rsidR="00446F33" w:rsidRDefault="00446F33" w:rsidP="00EA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8671" w14:textId="5451747A" w:rsidR="000A43AD" w:rsidRPr="00A16136" w:rsidRDefault="000A43AD" w:rsidP="00A16136">
    <w:pPr>
      <w:pStyle w:val="Pieddepage"/>
      <w:tabs>
        <w:tab w:val="clear" w:pos="4320"/>
        <w:tab w:val="clear" w:pos="8640"/>
      </w:tabs>
      <w:rPr>
        <w:rFonts w:ascii="Calibri" w:hAnsi="Calibri" w:cs="Calibri"/>
        <w:color w:val="747474"/>
        <w:sz w:val="18"/>
        <w:szCs w:val="18"/>
      </w:rPr>
    </w:pPr>
    <w:r w:rsidRPr="003B40B3">
      <w:rPr>
        <w:rFonts w:ascii="Calibri" w:hAnsi="Calibri" w:cs="Calibri"/>
        <w:color w:val="747474"/>
        <w:sz w:val="18"/>
        <w:szCs w:val="18"/>
      </w:rPr>
      <w:t xml:space="preserve">Version du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 xml:space="preserve"> TIME \@ "yyyy/MM/dd" </w:instrText>
    </w:r>
    <w:r w:rsidRPr="003B40B3">
      <w:rPr>
        <w:rFonts w:ascii="Calibri" w:hAnsi="Calibri" w:cs="Calibri"/>
        <w:color w:val="747474"/>
        <w:sz w:val="18"/>
        <w:szCs w:val="18"/>
      </w:rPr>
      <w:fldChar w:fldCharType="separate"/>
    </w:r>
    <w:r w:rsidR="00237EEF">
      <w:rPr>
        <w:rFonts w:ascii="Calibri" w:hAnsi="Calibri" w:cs="Calibri"/>
        <w:noProof/>
        <w:color w:val="747474"/>
        <w:sz w:val="18"/>
        <w:szCs w:val="18"/>
      </w:rPr>
      <w:t>2018/08/23</w:t>
    </w:r>
    <w:r w:rsidRPr="003B40B3">
      <w:rPr>
        <w:rFonts w:ascii="Calibri" w:hAnsi="Calibri" w:cs="Calibri"/>
        <w:color w:val="747474"/>
        <w:sz w:val="18"/>
        <w:szCs w:val="18"/>
      </w:rPr>
      <w:fldChar w:fldCharType="end"/>
    </w:r>
    <w:r w:rsidRPr="003B40B3">
      <w:rPr>
        <w:rFonts w:ascii="Calibri" w:hAnsi="Calibri" w:cs="Calibri"/>
        <w:color w:val="747474"/>
        <w:sz w:val="18"/>
        <w:szCs w:val="18"/>
        <w:lang w:val="x-none"/>
      </w:rPr>
      <w:t xml:space="preserve">  </w:t>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t xml:space="preserve">Page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PAGE</w:instrText>
    </w:r>
    <w:r w:rsidRPr="003B40B3">
      <w:rPr>
        <w:rFonts w:ascii="Calibri" w:hAnsi="Calibri" w:cs="Calibri"/>
        <w:color w:val="747474"/>
        <w:sz w:val="18"/>
        <w:szCs w:val="18"/>
      </w:rPr>
      <w:fldChar w:fldCharType="separate"/>
    </w:r>
    <w:r w:rsidR="00237EEF">
      <w:rPr>
        <w:rFonts w:ascii="Calibri" w:hAnsi="Calibri" w:cs="Calibri"/>
        <w:noProof/>
        <w:color w:val="747474"/>
        <w:sz w:val="18"/>
        <w:szCs w:val="18"/>
      </w:rPr>
      <w:t>2</w:t>
    </w:r>
    <w:r w:rsidRPr="003B40B3">
      <w:rPr>
        <w:rFonts w:ascii="Calibri" w:hAnsi="Calibri" w:cs="Calibri"/>
        <w:color w:val="747474"/>
        <w:sz w:val="18"/>
        <w:szCs w:val="18"/>
      </w:rPr>
      <w:fldChar w:fldCharType="end"/>
    </w:r>
    <w:r w:rsidRPr="003B40B3">
      <w:rPr>
        <w:rFonts w:ascii="Calibri" w:hAnsi="Calibri" w:cs="Calibri"/>
        <w:color w:val="747474"/>
        <w:sz w:val="18"/>
        <w:szCs w:val="18"/>
      </w:rPr>
      <w:t xml:space="preserve"> sur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NUMPAGES</w:instrText>
    </w:r>
    <w:r w:rsidRPr="003B40B3">
      <w:rPr>
        <w:rFonts w:ascii="Calibri" w:hAnsi="Calibri" w:cs="Calibri"/>
        <w:color w:val="747474"/>
        <w:sz w:val="18"/>
        <w:szCs w:val="18"/>
      </w:rPr>
      <w:fldChar w:fldCharType="separate"/>
    </w:r>
    <w:r w:rsidR="00237EEF">
      <w:rPr>
        <w:rFonts w:ascii="Calibri" w:hAnsi="Calibri" w:cs="Calibri"/>
        <w:noProof/>
        <w:color w:val="747474"/>
        <w:sz w:val="18"/>
        <w:szCs w:val="18"/>
      </w:rPr>
      <w:t>10</w:t>
    </w:r>
    <w:r w:rsidRPr="003B40B3">
      <w:rPr>
        <w:rFonts w:ascii="Calibri" w:hAnsi="Calibri" w:cs="Calibri"/>
        <w:color w:val="747474"/>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BF7D" w14:textId="77777777" w:rsidR="000A43AD" w:rsidRPr="00A16136" w:rsidRDefault="000A43AD" w:rsidP="00A16136">
    <w:pPr>
      <w:spacing w:before="60" w:after="120"/>
      <w:jc w:val="center"/>
      <w:rPr>
        <w:rFonts w:asciiTheme="minorHAnsi" w:hAnsiTheme="minorHAnsi" w:cstheme="minorHAnsi"/>
        <w:color w:val="747474"/>
        <w:sz w:val="20"/>
        <w:szCs w:val="20"/>
      </w:rPr>
    </w:pPr>
    <w:r w:rsidRPr="00A16136">
      <w:rPr>
        <w:rFonts w:asciiTheme="minorHAnsi" w:hAnsiTheme="minorHAnsi" w:cstheme="minorHAnsi"/>
        <w:b/>
        <w:bCs/>
        <w:i/>
        <w:smallCaps/>
        <w:color w:val="747474"/>
        <w:sz w:val="20"/>
        <w:szCs w:val="20"/>
      </w:rPr>
      <w:t>Document protégé par le secret professionnel et le privilège relatif au litige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F6BFC" w14:textId="77777777" w:rsidR="00446F33" w:rsidRDefault="00446F33" w:rsidP="00EA291D">
      <w:r>
        <w:separator/>
      </w:r>
    </w:p>
  </w:footnote>
  <w:footnote w:type="continuationSeparator" w:id="0">
    <w:p w14:paraId="53208C52" w14:textId="77777777" w:rsidR="00446F33" w:rsidRDefault="00446F33" w:rsidP="00EA2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F37F" w14:textId="77777777" w:rsidR="000A43AD" w:rsidRDefault="000A43AD" w:rsidP="00EA291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F9E3E07" w14:textId="77777777" w:rsidR="000A43AD" w:rsidRDefault="000A43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B03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2A1A47"/>
    <w:multiLevelType w:val="multilevel"/>
    <w:tmpl w:val="5D1EB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96AEB"/>
    <w:multiLevelType w:val="multilevel"/>
    <w:tmpl w:val="7BD2C0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061A1F"/>
    <w:multiLevelType w:val="multilevel"/>
    <w:tmpl w:val="80444D54"/>
    <w:lvl w:ilvl="0">
      <w:start w:val="3"/>
      <w:numFmt w:val="decimal"/>
      <w:lvlText w:val="%1."/>
      <w:lvlJc w:val="left"/>
      <w:pPr>
        <w:ind w:left="360" w:hanging="360"/>
      </w:pPr>
      <w:rPr>
        <w:rFonts w:hint="default"/>
        <w:b w:val="0"/>
        <w:i/>
        <w:color w:val="747474"/>
        <w:sz w:val="22"/>
      </w:rPr>
    </w:lvl>
    <w:lvl w:ilvl="1">
      <w:start w:val="1"/>
      <w:numFmt w:val="decimal"/>
      <w:lvlText w:val="%1.%2."/>
      <w:lvlJc w:val="left"/>
      <w:pPr>
        <w:ind w:left="720" w:hanging="720"/>
      </w:pPr>
      <w:rPr>
        <w:rFonts w:hint="default"/>
        <w:b w:val="0"/>
        <w:i/>
        <w:color w:val="747474"/>
        <w:sz w:val="22"/>
      </w:rPr>
    </w:lvl>
    <w:lvl w:ilvl="2">
      <w:start w:val="1"/>
      <w:numFmt w:val="decimal"/>
      <w:lvlText w:val="%1.%2.%3."/>
      <w:lvlJc w:val="left"/>
      <w:pPr>
        <w:ind w:left="720" w:hanging="720"/>
      </w:pPr>
      <w:rPr>
        <w:rFonts w:hint="default"/>
        <w:b w:val="0"/>
        <w:i/>
        <w:color w:val="747474"/>
        <w:sz w:val="22"/>
      </w:rPr>
    </w:lvl>
    <w:lvl w:ilvl="3">
      <w:start w:val="1"/>
      <w:numFmt w:val="decimal"/>
      <w:lvlText w:val="%1.%2.%3.%4."/>
      <w:lvlJc w:val="left"/>
      <w:pPr>
        <w:ind w:left="1080" w:hanging="1080"/>
      </w:pPr>
      <w:rPr>
        <w:rFonts w:hint="default"/>
        <w:b w:val="0"/>
        <w:i/>
        <w:color w:val="747474"/>
        <w:sz w:val="22"/>
      </w:rPr>
    </w:lvl>
    <w:lvl w:ilvl="4">
      <w:start w:val="1"/>
      <w:numFmt w:val="decimal"/>
      <w:lvlText w:val="%1.%2.%3.%4.%5."/>
      <w:lvlJc w:val="left"/>
      <w:pPr>
        <w:ind w:left="1080" w:hanging="1080"/>
      </w:pPr>
      <w:rPr>
        <w:rFonts w:hint="default"/>
        <w:b w:val="0"/>
        <w:i/>
        <w:color w:val="747474"/>
        <w:sz w:val="22"/>
      </w:rPr>
    </w:lvl>
    <w:lvl w:ilvl="5">
      <w:start w:val="1"/>
      <w:numFmt w:val="decimal"/>
      <w:lvlText w:val="%1.%2.%3.%4.%5.%6."/>
      <w:lvlJc w:val="left"/>
      <w:pPr>
        <w:ind w:left="1440" w:hanging="1440"/>
      </w:pPr>
      <w:rPr>
        <w:rFonts w:hint="default"/>
        <w:b w:val="0"/>
        <w:i/>
        <w:color w:val="747474"/>
        <w:sz w:val="22"/>
      </w:rPr>
    </w:lvl>
    <w:lvl w:ilvl="6">
      <w:start w:val="1"/>
      <w:numFmt w:val="decimal"/>
      <w:lvlText w:val="%1.%2.%3.%4.%5.%6.%7."/>
      <w:lvlJc w:val="left"/>
      <w:pPr>
        <w:ind w:left="1440" w:hanging="1440"/>
      </w:pPr>
      <w:rPr>
        <w:rFonts w:hint="default"/>
        <w:b w:val="0"/>
        <w:i/>
        <w:color w:val="747474"/>
        <w:sz w:val="22"/>
      </w:rPr>
    </w:lvl>
    <w:lvl w:ilvl="7">
      <w:start w:val="1"/>
      <w:numFmt w:val="decimal"/>
      <w:lvlText w:val="%1.%2.%3.%4.%5.%6.%7.%8."/>
      <w:lvlJc w:val="left"/>
      <w:pPr>
        <w:ind w:left="1800" w:hanging="1800"/>
      </w:pPr>
      <w:rPr>
        <w:rFonts w:hint="default"/>
        <w:b w:val="0"/>
        <w:i/>
        <w:color w:val="747474"/>
        <w:sz w:val="22"/>
      </w:rPr>
    </w:lvl>
    <w:lvl w:ilvl="8">
      <w:start w:val="1"/>
      <w:numFmt w:val="decimal"/>
      <w:lvlText w:val="%1.%2.%3.%4.%5.%6.%7.%8.%9."/>
      <w:lvlJc w:val="left"/>
      <w:pPr>
        <w:ind w:left="1800" w:hanging="1800"/>
      </w:pPr>
      <w:rPr>
        <w:rFonts w:hint="default"/>
        <w:b w:val="0"/>
        <w:i/>
        <w:color w:val="747474"/>
        <w:sz w:val="22"/>
      </w:rPr>
    </w:lvl>
  </w:abstractNum>
  <w:abstractNum w:abstractNumId="4" w15:restartNumberingAfterBreak="0">
    <w:nsid w:val="125043E3"/>
    <w:multiLevelType w:val="multilevel"/>
    <w:tmpl w:val="4036A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890ACA"/>
    <w:multiLevelType w:val="hybridMultilevel"/>
    <w:tmpl w:val="0D8C2DBA"/>
    <w:lvl w:ilvl="0" w:tplc="E4DC4F62">
      <w:start w:val="1"/>
      <w:numFmt w:val="bullet"/>
      <w:lvlText w:val=""/>
      <w:lvlJc w:val="left"/>
      <w:pPr>
        <w:ind w:left="720" w:hanging="360"/>
      </w:pPr>
      <w:rPr>
        <w:rFonts w:ascii="Wingdings" w:hAnsi="Wingdings" w:hint="default"/>
        <w:color w:val="687F9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9E0D94"/>
    <w:multiLevelType w:val="hybridMultilevel"/>
    <w:tmpl w:val="0E2E55CE"/>
    <w:lvl w:ilvl="0" w:tplc="EE8CF88E">
      <w:start w:val="4"/>
      <w:numFmt w:val="bullet"/>
      <w:lvlText w:val="-"/>
      <w:lvlJc w:val="left"/>
      <w:pPr>
        <w:ind w:left="342" w:hanging="360"/>
      </w:pPr>
      <w:rPr>
        <w:rFonts w:ascii="Arial" w:eastAsia="Times New Roman" w:hAnsi="Arial" w:cs="Arial" w:hint="default"/>
        <w:b w:val="0"/>
        <w:color w:val="auto"/>
        <w:sz w:val="22"/>
      </w:rPr>
    </w:lvl>
    <w:lvl w:ilvl="1" w:tplc="0C0C0003" w:tentative="1">
      <w:start w:val="1"/>
      <w:numFmt w:val="bullet"/>
      <w:lvlText w:val="o"/>
      <w:lvlJc w:val="left"/>
      <w:pPr>
        <w:ind w:left="1062" w:hanging="360"/>
      </w:pPr>
      <w:rPr>
        <w:rFonts w:ascii="Courier New" w:hAnsi="Courier New" w:cs="Courier New" w:hint="default"/>
      </w:rPr>
    </w:lvl>
    <w:lvl w:ilvl="2" w:tplc="0C0C0005" w:tentative="1">
      <w:start w:val="1"/>
      <w:numFmt w:val="bullet"/>
      <w:lvlText w:val=""/>
      <w:lvlJc w:val="left"/>
      <w:pPr>
        <w:ind w:left="1782" w:hanging="360"/>
      </w:pPr>
      <w:rPr>
        <w:rFonts w:ascii="Wingdings" w:hAnsi="Wingdings" w:hint="default"/>
      </w:rPr>
    </w:lvl>
    <w:lvl w:ilvl="3" w:tplc="0C0C0001" w:tentative="1">
      <w:start w:val="1"/>
      <w:numFmt w:val="bullet"/>
      <w:lvlText w:val=""/>
      <w:lvlJc w:val="left"/>
      <w:pPr>
        <w:ind w:left="2502" w:hanging="360"/>
      </w:pPr>
      <w:rPr>
        <w:rFonts w:ascii="Symbol" w:hAnsi="Symbol" w:hint="default"/>
      </w:rPr>
    </w:lvl>
    <w:lvl w:ilvl="4" w:tplc="0C0C0003" w:tentative="1">
      <w:start w:val="1"/>
      <w:numFmt w:val="bullet"/>
      <w:lvlText w:val="o"/>
      <w:lvlJc w:val="left"/>
      <w:pPr>
        <w:ind w:left="3222" w:hanging="360"/>
      </w:pPr>
      <w:rPr>
        <w:rFonts w:ascii="Courier New" w:hAnsi="Courier New" w:cs="Courier New" w:hint="default"/>
      </w:rPr>
    </w:lvl>
    <w:lvl w:ilvl="5" w:tplc="0C0C0005" w:tentative="1">
      <w:start w:val="1"/>
      <w:numFmt w:val="bullet"/>
      <w:lvlText w:val=""/>
      <w:lvlJc w:val="left"/>
      <w:pPr>
        <w:ind w:left="3942" w:hanging="360"/>
      </w:pPr>
      <w:rPr>
        <w:rFonts w:ascii="Wingdings" w:hAnsi="Wingdings" w:hint="default"/>
      </w:rPr>
    </w:lvl>
    <w:lvl w:ilvl="6" w:tplc="0C0C0001" w:tentative="1">
      <w:start w:val="1"/>
      <w:numFmt w:val="bullet"/>
      <w:lvlText w:val=""/>
      <w:lvlJc w:val="left"/>
      <w:pPr>
        <w:ind w:left="4662" w:hanging="360"/>
      </w:pPr>
      <w:rPr>
        <w:rFonts w:ascii="Symbol" w:hAnsi="Symbol" w:hint="default"/>
      </w:rPr>
    </w:lvl>
    <w:lvl w:ilvl="7" w:tplc="0C0C0003" w:tentative="1">
      <w:start w:val="1"/>
      <w:numFmt w:val="bullet"/>
      <w:lvlText w:val="o"/>
      <w:lvlJc w:val="left"/>
      <w:pPr>
        <w:ind w:left="5382" w:hanging="360"/>
      </w:pPr>
      <w:rPr>
        <w:rFonts w:ascii="Courier New" w:hAnsi="Courier New" w:cs="Courier New" w:hint="default"/>
      </w:rPr>
    </w:lvl>
    <w:lvl w:ilvl="8" w:tplc="0C0C0005" w:tentative="1">
      <w:start w:val="1"/>
      <w:numFmt w:val="bullet"/>
      <w:lvlText w:val=""/>
      <w:lvlJc w:val="left"/>
      <w:pPr>
        <w:ind w:left="6102" w:hanging="360"/>
      </w:pPr>
      <w:rPr>
        <w:rFonts w:ascii="Wingdings" w:hAnsi="Wingdings" w:hint="default"/>
      </w:rPr>
    </w:lvl>
  </w:abstractNum>
  <w:abstractNum w:abstractNumId="7" w15:restartNumberingAfterBreak="0">
    <w:nsid w:val="34C7030B"/>
    <w:multiLevelType w:val="hybridMultilevel"/>
    <w:tmpl w:val="BCAC94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2E2982"/>
    <w:multiLevelType w:val="hybridMultilevel"/>
    <w:tmpl w:val="B7C69524"/>
    <w:lvl w:ilvl="0" w:tplc="E5E8B05A">
      <w:start w:val="1"/>
      <w:numFmt w:val="bullet"/>
      <w:lvlText w:val=""/>
      <w:lvlJc w:val="left"/>
      <w:pPr>
        <w:ind w:left="720" w:hanging="360"/>
      </w:pPr>
      <w:rPr>
        <w:rFonts w:ascii="Wingdings" w:hAnsi="Wingdings" w:hint="default"/>
        <w:color w:val="687F93"/>
        <w:sz w:val="20"/>
        <w:szCs w:val="22"/>
      </w:rPr>
    </w:lvl>
    <w:lvl w:ilvl="1" w:tplc="0C0C0019">
      <w:start w:val="1"/>
      <w:numFmt w:val="bullet"/>
      <w:lvlText w:val=""/>
      <w:lvlJc w:val="left"/>
      <w:pPr>
        <w:ind w:left="1440" w:hanging="360"/>
      </w:pPr>
      <w:rPr>
        <w:rFonts w:ascii="Wingdings" w:hAnsi="Wingdings" w:hint="default"/>
        <w:color w:val="A1A2A4"/>
      </w:rPr>
    </w:lvl>
    <w:lvl w:ilvl="2" w:tplc="6046DEAA">
      <w:start w:val="1"/>
      <w:numFmt w:val="bullet"/>
      <w:lvlText w:val=""/>
      <w:lvlJc w:val="left"/>
      <w:pPr>
        <w:ind w:left="2160" w:hanging="180"/>
      </w:pPr>
      <w:rPr>
        <w:rFonts w:ascii="Symbol" w:hAnsi="Symbol" w:hint="default"/>
        <w:color w:val="747474"/>
      </w:rPr>
    </w:lvl>
    <w:lvl w:ilvl="3" w:tplc="89F27BE4">
      <w:start w:val="1"/>
      <w:numFmt w:val="upperLetter"/>
      <w:lvlText w:val="%4)"/>
      <w:lvlJc w:val="left"/>
      <w:pPr>
        <w:ind w:left="2880" w:hanging="360"/>
      </w:pPr>
      <w:rPr>
        <w:rFonts w:hint="default"/>
        <w:i w:val="0"/>
      </w:rPr>
    </w:lvl>
    <w:lvl w:ilvl="4" w:tplc="266A3CE2">
      <w:start w:val="1"/>
      <w:numFmt w:val="upperLetter"/>
      <w:lvlText w:val="%5."/>
      <w:lvlJc w:val="left"/>
      <w:pPr>
        <w:ind w:left="7590" w:hanging="360"/>
      </w:pPr>
      <w:rPr>
        <w:rFonts w:hint="default"/>
      </w:r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D9B22A2"/>
    <w:multiLevelType w:val="multilevel"/>
    <w:tmpl w:val="5D1EB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7B7072"/>
    <w:multiLevelType w:val="multilevel"/>
    <w:tmpl w:val="26D40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7B0FB5"/>
    <w:multiLevelType w:val="hybridMultilevel"/>
    <w:tmpl w:val="839A4CD2"/>
    <w:lvl w:ilvl="0" w:tplc="0C0C0013">
      <w:start w:val="1"/>
      <w:numFmt w:val="upperRoman"/>
      <w:lvlText w:val="%1."/>
      <w:lvlJc w:val="right"/>
      <w:pPr>
        <w:tabs>
          <w:tab w:val="num" w:pos="1428"/>
        </w:tabs>
        <w:ind w:left="1428" w:hanging="360"/>
      </w:pPr>
      <w:rPr>
        <w:rFont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2" w15:restartNumberingAfterBreak="0">
    <w:nsid w:val="47E31805"/>
    <w:multiLevelType w:val="multilevel"/>
    <w:tmpl w:val="30B288A0"/>
    <w:lvl w:ilvl="0">
      <w:start w:val="1"/>
      <w:numFmt w:val="decimal"/>
      <w:pStyle w:val="Niveau1"/>
      <w:lvlText w:val="%1."/>
      <w:lvlJc w:val="left"/>
      <w:pPr>
        <w:ind w:left="720" w:hanging="720"/>
      </w:pPr>
      <w:rPr>
        <w:rFonts w:hint="default"/>
      </w:rPr>
    </w:lvl>
    <w:lvl w:ilvl="1">
      <w:start w:val="1"/>
      <w:numFmt w:val="bullet"/>
      <w:pStyle w:val="Niveau2"/>
      <w:lvlText w:val=""/>
      <w:lvlJc w:val="left"/>
      <w:pPr>
        <w:ind w:left="720" w:hanging="720"/>
      </w:pPr>
      <w:rPr>
        <w:rFonts w:ascii="Symbol" w:hAnsi="Symbol" w:hint="default"/>
      </w:rPr>
    </w:lvl>
    <w:lvl w:ilvl="2">
      <w:start w:val="1"/>
      <w:numFmt w:val="bullet"/>
      <w:pStyle w:val="Niveau3"/>
      <w:lvlText w:val="○"/>
      <w:lvlJc w:val="left"/>
      <w:pPr>
        <w:ind w:left="1440"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iveau4"/>
      <w:lvlText w:val="%4."/>
      <w:lvlJc w:val="left"/>
      <w:pPr>
        <w:tabs>
          <w:tab w:val="num" w:pos="2880"/>
        </w:tabs>
        <w:ind w:left="2880" w:hanging="720"/>
      </w:pPr>
      <w:rPr>
        <w:rFonts w:hint="default"/>
      </w:rPr>
    </w:lvl>
    <w:lvl w:ilvl="4">
      <w:start w:val="1"/>
      <w:numFmt w:val="bullet"/>
      <w:pStyle w:val="Niveau5"/>
      <w:lvlText w:val=""/>
      <w:lvlJc w:val="left"/>
      <w:pPr>
        <w:tabs>
          <w:tab w:val="num" w:pos="3600"/>
        </w:tabs>
        <w:ind w:left="3600" w:hanging="720"/>
      </w:pPr>
      <w:rPr>
        <w:rFonts w:ascii="Wingdings" w:hAnsi="Wingding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96F706D"/>
    <w:multiLevelType w:val="hybridMultilevel"/>
    <w:tmpl w:val="8B443782"/>
    <w:lvl w:ilvl="0" w:tplc="D04A679A">
      <w:start w:val="1"/>
      <w:numFmt w:val="decimal"/>
      <w:lvlText w:val="%1."/>
      <w:lvlJc w:val="left"/>
      <w:pPr>
        <w:tabs>
          <w:tab w:val="num" w:pos="1518"/>
        </w:tabs>
        <w:ind w:left="1518" w:hanging="45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4CDB2D27"/>
    <w:multiLevelType w:val="hybridMultilevel"/>
    <w:tmpl w:val="6EB0E528"/>
    <w:lvl w:ilvl="0" w:tplc="387A046C">
      <w:start w:val="1"/>
      <w:numFmt w:val="bullet"/>
      <w:lvlText w:val=""/>
      <w:lvlJc w:val="left"/>
      <w:pPr>
        <w:tabs>
          <w:tab w:val="num" w:pos="720"/>
        </w:tabs>
        <w:ind w:left="360" w:firstLine="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B73863"/>
    <w:multiLevelType w:val="hybridMultilevel"/>
    <w:tmpl w:val="C53AD742"/>
    <w:lvl w:ilvl="0" w:tplc="3B88292E">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8B6BF3"/>
    <w:multiLevelType w:val="hybridMultilevel"/>
    <w:tmpl w:val="8DB00FEE"/>
    <w:lvl w:ilvl="0" w:tplc="3B88292E">
      <w:start w:val="1"/>
      <w:numFmt w:val="bullet"/>
      <w:lvlText w:val=""/>
      <w:lvlJc w:val="left"/>
      <w:pPr>
        <w:tabs>
          <w:tab w:val="num" w:pos="3900"/>
        </w:tabs>
        <w:ind w:left="3900" w:hanging="360"/>
      </w:pPr>
      <w:rPr>
        <w:rFonts w:ascii="Wingdings" w:hAnsi="Wingdings"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7198C"/>
    <w:multiLevelType w:val="hybridMultilevel"/>
    <w:tmpl w:val="B0AEAF2C"/>
    <w:lvl w:ilvl="0" w:tplc="E4DC4F62">
      <w:start w:val="1"/>
      <w:numFmt w:val="bullet"/>
      <w:lvlText w:val=""/>
      <w:lvlJc w:val="left"/>
      <w:pPr>
        <w:ind w:left="720" w:hanging="360"/>
      </w:pPr>
      <w:rPr>
        <w:rFonts w:ascii="Wingdings" w:hAnsi="Wingdings" w:hint="default"/>
        <w:color w:val="687F93"/>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475955"/>
    <w:multiLevelType w:val="hybridMultilevel"/>
    <w:tmpl w:val="2FD2D9F4"/>
    <w:lvl w:ilvl="0" w:tplc="A5CC112C">
      <w:start w:val="1"/>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E47B63"/>
    <w:multiLevelType w:val="hybridMultilevel"/>
    <w:tmpl w:val="AF722688"/>
    <w:lvl w:ilvl="0" w:tplc="0C0C0015">
      <w:start w:val="1"/>
      <w:numFmt w:val="upperLetter"/>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BE62B71"/>
    <w:multiLevelType w:val="hybridMultilevel"/>
    <w:tmpl w:val="FF1461B4"/>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1" w15:restartNumberingAfterBreak="0">
    <w:nsid w:val="6BFB5D98"/>
    <w:multiLevelType w:val="multilevel"/>
    <w:tmpl w:val="0C0C0027"/>
    <w:styleLink w:val="Style2"/>
    <w:lvl w:ilvl="0">
      <w:start w:val="1"/>
      <w:numFmt w:val="upperRoman"/>
      <w:lvlText w:val="%1."/>
      <w:lvlJc w:val="left"/>
      <w:pPr>
        <w:ind w:left="0" w:firstLine="0"/>
      </w:pPr>
    </w:lvl>
    <w:lvl w:ilvl="1">
      <w:start w:val="1"/>
      <w:numFmt w:val="upperLetter"/>
      <w:lvlText w:val="%2."/>
      <w:lvlJc w:val="left"/>
      <w:pPr>
        <w:ind w:left="720" w:firstLine="0"/>
      </w:pPr>
      <w:rPr>
        <w:rFonts w:ascii="Arial" w:hAnsi="Arial"/>
        <w:i/>
        <w:sz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C084361"/>
    <w:multiLevelType w:val="hybridMultilevel"/>
    <w:tmpl w:val="F0545DC6"/>
    <w:lvl w:ilvl="0" w:tplc="12603F8C">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23" w15:restartNumberingAfterBreak="0">
    <w:nsid w:val="6F654270"/>
    <w:multiLevelType w:val="multilevel"/>
    <w:tmpl w:val="4D46DC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959E1"/>
    <w:multiLevelType w:val="hybridMultilevel"/>
    <w:tmpl w:val="9EB2B3CE"/>
    <w:lvl w:ilvl="0" w:tplc="387A046C">
      <w:start w:val="1"/>
      <w:numFmt w:val="bullet"/>
      <w:lvlText w:val=""/>
      <w:lvlJc w:val="left"/>
      <w:pPr>
        <w:tabs>
          <w:tab w:val="num" w:pos="1068"/>
        </w:tabs>
        <w:ind w:left="708" w:firstLine="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2127958"/>
    <w:multiLevelType w:val="hybridMultilevel"/>
    <w:tmpl w:val="E00017AE"/>
    <w:lvl w:ilvl="0" w:tplc="CFCEA5F6">
      <w:start w:val="1"/>
      <w:numFmt w:val="bullet"/>
      <w:lvlText w:val=""/>
      <w:lvlJc w:val="left"/>
      <w:pPr>
        <w:ind w:left="720" w:hanging="360"/>
      </w:pPr>
      <w:rPr>
        <w:rFonts w:ascii="Symbol" w:hAnsi="Symbol" w:hint="default"/>
        <w:b w:val="0"/>
        <w:i w:val="0"/>
        <w:sz w:val="20"/>
        <w:szCs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FF66E1"/>
    <w:multiLevelType w:val="hybridMultilevel"/>
    <w:tmpl w:val="9ED009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6C70110"/>
    <w:multiLevelType w:val="multilevel"/>
    <w:tmpl w:val="1A48A1E4"/>
    <w:lvl w:ilvl="0">
      <w:start w:val="1"/>
      <w:numFmt w:val="decimal"/>
      <w:pStyle w:val="LKD1"/>
      <w:lvlText w:val="%1."/>
      <w:lvlJc w:val="left"/>
      <w:pPr>
        <w:ind w:left="720" w:hanging="720"/>
      </w:pPr>
      <w:rPr>
        <w:rFonts w:hint="default"/>
      </w:rPr>
    </w:lvl>
    <w:lvl w:ilvl="1">
      <w:start w:val="1"/>
      <w:numFmt w:val="lowerLetter"/>
      <w:pStyle w:val="LKD2"/>
      <w:lvlText w:val="%2)"/>
      <w:lvlJc w:val="left"/>
      <w:pPr>
        <w:ind w:left="720" w:hanging="720"/>
      </w:pPr>
      <w:rPr>
        <w:rFonts w:hint="default"/>
      </w:rPr>
    </w:lvl>
    <w:lvl w:ilvl="2">
      <w:start w:val="1"/>
      <w:numFmt w:val="lowerRoman"/>
      <w:pStyle w:val="LKD3"/>
      <w:lvlText w:val="%3."/>
      <w:lvlJc w:val="left"/>
      <w:pPr>
        <w:ind w:left="72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7E9E3A68"/>
    <w:multiLevelType w:val="hybridMultilevel"/>
    <w:tmpl w:val="1DF00528"/>
    <w:lvl w:ilvl="0" w:tplc="BD8C5E10">
      <w:start w:val="1"/>
      <w:numFmt w:val="decimal"/>
      <w:lvlText w:val="%1."/>
      <w:lvlJc w:val="left"/>
      <w:pPr>
        <w:ind w:left="720" w:hanging="720"/>
      </w:pPr>
      <w:rPr>
        <w:rFonts w:hint="default"/>
      </w:rPr>
    </w:lvl>
    <w:lvl w:ilvl="1" w:tplc="0C0C0003" w:tentative="1">
      <w:start w:val="1"/>
      <w:numFmt w:val="bullet"/>
      <w:lvlText w:val="o"/>
      <w:lvlJc w:val="left"/>
      <w:pPr>
        <w:ind w:left="1800" w:hanging="360"/>
      </w:pPr>
      <w:rPr>
        <w:rFonts w:ascii="Courier New" w:hAnsi="Courier New" w:cs="Symbol"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Symbol"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Symbol" w:hint="default"/>
      </w:rPr>
    </w:lvl>
    <w:lvl w:ilvl="8" w:tplc="0C0C0005" w:tentative="1">
      <w:start w:val="1"/>
      <w:numFmt w:val="bullet"/>
      <w:lvlText w:val=""/>
      <w:lvlJc w:val="left"/>
      <w:pPr>
        <w:ind w:left="6840" w:hanging="360"/>
      </w:pPr>
      <w:rPr>
        <w:rFonts w:ascii="Wingdings" w:hAnsi="Wingdings" w:hint="default"/>
      </w:rPr>
    </w:lvl>
  </w:abstractNum>
  <w:num w:numId="1">
    <w:abstractNumId w:val="27"/>
  </w:num>
  <w:num w:numId="2">
    <w:abstractNumId w:val="0"/>
  </w:num>
  <w:num w:numId="3">
    <w:abstractNumId w:val="21"/>
  </w:num>
  <w:num w:numId="4">
    <w:abstractNumId w:val="28"/>
  </w:num>
  <w:num w:numId="5">
    <w:abstractNumId w:val="12"/>
  </w:num>
  <w:num w:numId="6">
    <w:abstractNumId w:val="8"/>
  </w:num>
  <w:num w:numId="7">
    <w:abstractNumId w:val="18"/>
  </w:num>
  <w:num w:numId="8">
    <w:abstractNumId w:val="16"/>
  </w:num>
  <w:num w:numId="9">
    <w:abstractNumId w:val="14"/>
  </w:num>
  <w:num w:numId="10">
    <w:abstractNumId w:val="24"/>
  </w:num>
  <w:num w:numId="11">
    <w:abstractNumId w:val="13"/>
  </w:num>
  <w:num w:numId="12">
    <w:abstractNumId w:val="22"/>
  </w:num>
  <w:num w:numId="13">
    <w:abstractNumId w:val="11"/>
  </w:num>
  <w:num w:numId="14">
    <w:abstractNumId w:val="7"/>
  </w:num>
  <w:num w:numId="15">
    <w:abstractNumId w:val="4"/>
  </w:num>
  <w:num w:numId="16">
    <w:abstractNumId w:val="9"/>
  </w:num>
  <w:num w:numId="17">
    <w:abstractNumId w:val="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7"/>
  </w:num>
  <w:num w:numId="26">
    <w:abstractNumId w:val="10"/>
  </w:num>
  <w:num w:numId="27">
    <w:abstractNumId w:val="12"/>
  </w:num>
  <w:num w:numId="28">
    <w:abstractNumId w:val="12"/>
  </w:num>
  <w:num w:numId="29">
    <w:abstractNumId w:val="3"/>
  </w:num>
  <w:num w:numId="30">
    <w:abstractNumId w:val="5"/>
  </w:num>
  <w:num w:numId="31">
    <w:abstractNumId w:val="23"/>
  </w:num>
  <w:num w:numId="32">
    <w:abstractNumId w:val="1"/>
  </w:num>
  <w:num w:numId="33">
    <w:abstractNumId w:val="6"/>
  </w:num>
  <w:num w:numId="34">
    <w:abstractNumId w:val="26"/>
  </w:num>
  <w:num w:numId="35">
    <w:abstractNumId w:val="19"/>
  </w:num>
  <w:num w:numId="36">
    <w:abstractNumId w:val="15"/>
  </w:num>
  <w:num w:numId="37">
    <w:abstractNumId w:val="25"/>
  </w:num>
  <w:num w:numId="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75"/>
    <w:rsid w:val="0000088F"/>
    <w:rsid w:val="000037BD"/>
    <w:rsid w:val="0000419B"/>
    <w:rsid w:val="0000517C"/>
    <w:rsid w:val="0001026F"/>
    <w:rsid w:val="00011B35"/>
    <w:rsid w:val="00012583"/>
    <w:rsid w:val="0001370F"/>
    <w:rsid w:val="000152D3"/>
    <w:rsid w:val="00015C31"/>
    <w:rsid w:val="000202C3"/>
    <w:rsid w:val="0002132B"/>
    <w:rsid w:val="000218AF"/>
    <w:rsid w:val="00024638"/>
    <w:rsid w:val="00024A87"/>
    <w:rsid w:val="000256FA"/>
    <w:rsid w:val="000258DA"/>
    <w:rsid w:val="00030594"/>
    <w:rsid w:val="0003098C"/>
    <w:rsid w:val="00031D8C"/>
    <w:rsid w:val="000336EB"/>
    <w:rsid w:val="00035733"/>
    <w:rsid w:val="000407F5"/>
    <w:rsid w:val="0004465F"/>
    <w:rsid w:val="00044C71"/>
    <w:rsid w:val="00045FC8"/>
    <w:rsid w:val="00046639"/>
    <w:rsid w:val="00047515"/>
    <w:rsid w:val="00050C5C"/>
    <w:rsid w:val="00050D9D"/>
    <w:rsid w:val="00052ADF"/>
    <w:rsid w:val="000539E3"/>
    <w:rsid w:val="00054C6A"/>
    <w:rsid w:val="0005585F"/>
    <w:rsid w:val="00062799"/>
    <w:rsid w:val="00063790"/>
    <w:rsid w:val="00064814"/>
    <w:rsid w:val="0006533C"/>
    <w:rsid w:val="00067A48"/>
    <w:rsid w:val="00067BE5"/>
    <w:rsid w:val="00067C7C"/>
    <w:rsid w:val="000713F6"/>
    <w:rsid w:val="000731CE"/>
    <w:rsid w:val="00073917"/>
    <w:rsid w:val="00074552"/>
    <w:rsid w:val="000761DA"/>
    <w:rsid w:val="000763FE"/>
    <w:rsid w:val="00081770"/>
    <w:rsid w:val="00081D22"/>
    <w:rsid w:val="0008230B"/>
    <w:rsid w:val="00084032"/>
    <w:rsid w:val="00084224"/>
    <w:rsid w:val="00086FC1"/>
    <w:rsid w:val="00087249"/>
    <w:rsid w:val="0009034A"/>
    <w:rsid w:val="000908F9"/>
    <w:rsid w:val="0009173B"/>
    <w:rsid w:val="0009388A"/>
    <w:rsid w:val="000945D2"/>
    <w:rsid w:val="00094ADE"/>
    <w:rsid w:val="00095AE3"/>
    <w:rsid w:val="00095B89"/>
    <w:rsid w:val="00096338"/>
    <w:rsid w:val="0009771F"/>
    <w:rsid w:val="00097A00"/>
    <w:rsid w:val="000A09CC"/>
    <w:rsid w:val="000A0BCD"/>
    <w:rsid w:val="000A3598"/>
    <w:rsid w:val="000A43AD"/>
    <w:rsid w:val="000A46A1"/>
    <w:rsid w:val="000A7EBF"/>
    <w:rsid w:val="000B08C0"/>
    <w:rsid w:val="000B092E"/>
    <w:rsid w:val="000B12C5"/>
    <w:rsid w:val="000B1ED1"/>
    <w:rsid w:val="000B3174"/>
    <w:rsid w:val="000B40B8"/>
    <w:rsid w:val="000B5273"/>
    <w:rsid w:val="000C0076"/>
    <w:rsid w:val="000C146A"/>
    <w:rsid w:val="000C2043"/>
    <w:rsid w:val="000C2A06"/>
    <w:rsid w:val="000C3ADC"/>
    <w:rsid w:val="000C3CB6"/>
    <w:rsid w:val="000C647C"/>
    <w:rsid w:val="000C722C"/>
    <w:rsid w:val="000D15AD"/>
    <w:rsid w:val="000D18B6"/>
    <w:rsid w:val="000D1F66"/>
    <w:rsid w:val="000D3108"/>
    <w:rsid w:val="000D3402"/>
    <w:rsid w:val="000D380F"/>
    <w:rsid w:val="000E0778"/>
    <w:rsid w:val="000E0E3B"/>
    <w:rsid w:val="000E13A9"/>
    <w:rsid w:val="000E284D"/>
    <w:rsid w:val="000E4BAA"/>
    <w:rsid w:val="000E58D3"/>
    <w:rsid w:val="000E6627"/>
    <w:rsid w:val="000E6934"/>
    <w:rsid w:val="000E7DAE"/>
    <w:rsid w:val="000F042D"/>
    <w:rsid w:val="000F1377"/>
    <w:rsid w:val="000F24FB"/>
    <w:rsid w:val="000F26FC"/>
    <w:rsid w:val="000F35B6"/>
    <w:rsid w:val="000F5086"/>
    <w:rsid w:val="001004AF"/>
    <w:rsid w:val="00102B85"/>
    <w:rsid w:val="001048B6"/>
    <w:rsid w:val="00104FA4"/>
    <w:rsid w:val="00105F46"/>
    <w:rsid w:val="00106BA7"/>
    <w:rsid w:val="001079A5"/>
    <w:rsid w:val="00110AB0"/>
    <w:rsid w:val="00111E5F"/>
    <w:rsid w:val="00115190"/>
    <w:rsid w:val="00117309"/>
    <w:rsid w:val="00123119"/>
    <w:rsid w:val="001235E0"/>
    <w:rsid w:val="00124036"/>
    <w:rsid w:val="001267D1"/>
    <w:rsid w:val="0013038A"/>
    <w:rsid w:val="00131AFA"/>
    <w:rsid w:val="00132375"/>
    <w:rsid w:val="00135751"/>
    <w:rsid w:val="001366E5"/>
    <w:rsid w:val="001367FE"/>
    <w:rsid w:val="00136EE7"/>
    <w:rsid w:val="001373CA"/>
    <w:rsid w:val="00143FC4"/>
    <w:rsid w:val="001462FD"/>
    <w:rsid w:val="00147B98"/>
    <w:rsid w:val="001506CF"/>
    <w:rsid w:val="001507B0"/>
    <w:rsid w:val="00151A59"/>
    <w:rsid w:val="00152419"/>
    <w:rsid w:val="00154CBE"/>
    <w:rsid w:val="00154D77"/>
    <w:rsid w:val="00156373"/>
    <w:rsid w:val="001567A1"/>
    <w:rsid w:val="00160EC5"/>
    <w:rsid w:val="00165F6F"/>
    <w:rsid w:val="001663BF"/>
    <w:rsid w:val="001664B4"/>
    <w:rsid w:val="00167E15"/>
    <w:rsid w:val="00170201"/>
    <w:rsid w:val="00170F77"/>
    <w:rsid w:val="001710D3"/>
    <w:rsid w:val="00171143"/>
    <w:rsid w:val="001712A9"/>
    <w:rsid w:val="001717EE"/>
    <w:rsid w:val="001727BE"/>
    <w:rsid w:val="00174153"/>
    <w:rsid w:val="0017526A"/>
    <w:rsid w:val="001758C9"/>
    <w:rsid w:val="0017601A"/>
    <w:rsid w:val="00176A88"/>
    <w:rsid w:val="00182A6A"/>
    <w:rsid w:val="00182E93"/>
    <w:rsid w:val="00186CD9"/>
    <w:rsid w:val="00186D8F"/>
    <w:rsid w:val="00187F7B"/>
    <w:rsid w:val="00191BEB"/>
    <w:rsid w:val="00194F5C"/>
    <w:rsid w:val="0019500E"/>
    <w:rsid w:val="00196E36"/>
    <w:rsid w:val="00197C4B"/>
    <w:rsid w:val="001A4A58"/>
    <w:rsid w:val="001A76B2"/>
    <w:rsid w:val="001A7702"/>
    <w:rsid w:val="001A79B2"/>
    <w:rsid w:val="001B2C3F"/>
    <w:rsid w:val="001B2DCA"/>
    <w:rsid w:val="001B4EB0"/>
    <w:rsid w:val="001C6132"/>
    <w:rsid w:val="001C6735"/>
    <w:rsid w:val="001C68FA"/>
    <w:rsid w:val="001D1573"/>
    <w:rsid w:val="001D2BB9"/>
    <w:rsid w:val="001D2F36"/>
    <w:rsid w:val="001D66FF"/>
    <w:rsid w:val="001D6BF0"/>
    <w:rsid w:val="001D7602"/>
    <w:rsid w:val="001E0AAF"/>
    <w:rsid w:val="001E1951"/>
    <w:rsid w:val="001E1F6C"/>
    <w:rsid w:val="001E6418"/>
    <w:rsid w:val="001E66A8"/>
    <w:rsid w:val="001E66D3"/>
    <w:rsid w:val="001E7C4D"/>
    <w:rsid w:val="001F061C"/>
    <w:rsid w:val="001F1B38"/>
    <w:rsid w:val="001F249E"/>
    <w:rsid w:val="001F4DB9"/>
    <w:rsid w:val="001F5EC9"/>
    <w:rsid w:val="001F7151"/>
    <w:rsid w:val="00200085"/>
    <w:rsid w:val="00200835"/>
    <w:rsid w:val="00200993"/>
    <w:rsid w:val="002035DB"/>
    <w:rsid w:val="002049F4"/>
    <w:rsid w:val="00206413"/>
    <w:rsid w:val="00206D15"/>
    <w:rsid w:val="00207B61"/>
    <w:rsid w:val="00213B06"/>
    <w:rsid w:val="00215280"/>
    <w:rsid w:val="00216A0B"/>
    <w:rsid w:val="00221255"/>
    <w:rsid w:val="002218A3"/>
    <w:rsid w:val="0022259A"/>
    <w:rsid w:val="002226A8"/>
    <w:rsid w:val="002227F2"/>
    <w:rsid w:val="00224E25"/>
    <w:rsid w:val="00226A96"/>
    <w:rsid w:val="00227EE3"/>
    <w:rsid w:val="00230650"/>
    <w:rsid w:val="00230798"/>
    <w:rsid w:val="00231BCB"/>
    <w:rsid w:val="0023347D"/>
    <w:rsid w:val="00235128"/>
    <w:rsid w:val="00237EEF"/>
    <w:rsid w:val="00237F17"/>
    <w:rsid w:val="00240ABB"/>
    <w:rsid w:val="00242AFD"/>
    <w:rsid w:val="00243D2F"/>
    <w:rsid w:val="00244829"/>
    <w:rsid w:val="002457C5"/>
    <w:rsid w:val="00250DDD"/>
    <w:rsid w:val="002532C4"/>
    <w:rsid w:val="0025346F"/>
    <w:rsid w:val="00254F0D"/>
    <w:rsid w:val="00256A9E"/>
    <w:rsid w:val="0026129F"/>
    <w:rsid w:val="00263839"/>
    <w:rsid w:val="00264D33"/>
    <w:rsid w:val="00267868"/>
    <w:rsid w:val="00270C44"/>
    <w:rsid w:val="00270E4A"/>
    <w:rsid w:val="002712A2"/>
    <w:rsid w:val="002774FA"/>
    <w:rsid w:val="00277696"/>
    <w:rsid w:val="00280315"/>
    <w:rsid w:val="00280DFD"/>
    <w:rsid w:val="002819DB"/>
    <w:rsid w:val="00281E9F"/>
    <w:rsid w:val="00284713"/>
    <w:rsid w:val="00285945"/>
    <w:rsid w:val="0028659B"/>
    <w:rsid w:val="00286769"/>
    <w:rsid w:val="00286C4C"/>
    <w:rsid w:val="002909F3"/>
    <w:rsid w:val="0029188E"/>
    <w:rsid w:val="00292CC1"/>
    <w:rsid w:val="002934E8"/>
    <w:rsid w:val="002938C5"/>
    <w:rsid w:val="00293F19"/>
    <w:rsid w:val="00297258"/>
    <w:rsid w:val="002A189E"/>
    <w:rsid w:val="002A3033"/>
    <w:rsid w:val="002A319E"/>
    <w:rsid w:val="002A3DAF"/>
    <w:rsid w:val="002A765E"/>
    <w:rsid w:val="002A78BE"/>
    <w:rsid w:val="002A7ADF"/>
    <w:rsid w:val="002B1933"/>
    <w:rsid w:val="002B2727"/>
    <w:rsid w:val="002B4408"/>
    <w:rsid w:val="002B44A6"/>
    <w:rsid w:val="002B474A"/>
    <w:rsid w:val="002B63D1"/>
    <w:rsid w:val="002B6427"/>
    <w:rsid w:val="002B68D2"/>
    <w:rsid w:val="002C489F"/>
    <w:rsid w:val="002C6197"/>
    <w:rsid w:val="002C7C64"/>
    <w:rsid w:val="002D04CB"/>
    <w:rsid w:val="002D0A9A"/>
    <w:rsid w:val="002D0DAE"/>
    <w:rsid w:val="002D17EE"/>
    <w:rsid w:val="002D22C6"/>
    <w:rsid w:val="002D24FA"/>
    <w:rsid w:val="002D2AFB"/>
    <w:rsid w:val="002D2B6C"/>
    <w:rsid w:val="002D5ED6"/>
    <w:rsid w:val="002E24D9"/>
    <w:rsid w:val="002E4DF8"/>
    <w:rsid w:val="002E561A"/>
    <w:rsid w:val="002E72A5"/>
    <w:rsid w:val="002F1A95"/>
    <w:rsid w:val="002F1D04"/>
    <w:rsid w:val="002F28CA"/>
    <w:rsid w:val="002F2935"/>
    <w:rsid w:val="002F4064"/>
    <w:rsid w:val="002F43E1"/>
    <w:rsid w:val="002F6AB4"/>
    <w:rsid w:val="002F73F2"/>
    <w:rsid w:val="00300A8D"/>
    <w:rsid w:val="00301937"/>
    <w:rsid w:val="00302AE0"/>
    <w:rsid w:val="00302AF1"/>
    <w:rsid w:val="003034DC"/>
    <w:rsid w:val="00304B12"/>
    <w:rsid w:val="003110A6"/>
    <w:rsid w:val="00314AA6"/>
    <w:rsid w:val="00317928"/>
    <w:rsid w:val="00317AA9"/>
    <w:rsid w:val="003252BE"/>
    <w:rsid w:val="0033293A"/>
    <w:rsid w:val="003336E9"/>
    <w:rsid w:val="00334C2C"/>
    <w:rsid w:val="003350E4"/>
    <w:rsid w:val="00336470"/>
    <w:rsid w:val="003410BB"/>
    <w:rsid w:val="0034140E"/>
    <w:rsid w:val="003422A3"/>
    <w:rsid w:val="0034307E"/>
    <w:rsid w:val="00345C49"/>
    <w:rsid w:val="0034737D"/>
    <w:rsid w:val="00350676"/>
    <w:rsid w:val="00351B84"/>
    <w:rsid w:val="0035235F"/>
    <w:rsid w:val="003529CC"/>
    <w:rsid w:val="003541B1"/>
    <w:rsid w:val="003546FE"/>
    <w:rsid w:val="00354F93"/>
    <w:rsid w:val="00357856"/>
    <w:rsid w:val="003619EA"/>
    <w:rsid w:val="00362084"/>
    <w:rsid w:val="0036299B"/>
    <w:rsid w:val="0037129F"/>
    <w:rsid w:val="003738BE"/>
    <w:rsid w:val="00373C82"/>
    <w:rsid w:val="00374504"/>
    <w:rsid w:val="0037479B"/>
    <w:rsid w:val="00374CCF"/>
    <w:rsid w:val="00375647"/>
    <w:rsid w:val="00375F04"/>
    <w:rsid w:val="0037794A"/>
    <w:rsid w:val="00377F06"/>
    <w:rsid w:val="003814DD"/>
    <w:rsid w:val="00382529"/>
    <w:rsid w:val="00382FD1"/>
    <w:rsid w:val="00383EEE"/>
    <w:rsid w:val="00385153"/>
    <w:rsid w:val="0038610D"/>
    <w:rsid w:val="00386953"/>
    <w:rsid w:val="00391025"/>
    <w:rsid w:val="003941D5"/>
    <w:rsid w:val="0039475E"/>
    <w:rsid w:val="00394860"/>
    <w:rsid w:val="003A20FC"/>
    <w:rsid w:val="003A4731"/>
    <w:rsid w:val="003A5F92"/>
    <w:rsid w:val="003A6533"/>
    <w:rsid w:val="003A6C25"/>
    <w:rsid w:val="003B0533"/>
    <w:rsid w:val="003B10D1"/>
    <w:rsid w:val="003B113D"/>
    <w:rsid w:val="003B263D"/>
    <w:rsid w:val="003B6040"/>
    <w:rsid w:val="003B64C8"/>
    <w:rsid w:val="003B6E3D"/>
    <w:rsid w:val="003C05CD"/>
    <w:rsid w:val="003C380E"/>
    <w:rsid w:val="003C4D59"/>
    <w:rsid w:val="003C68DA"/>
    <w:rsid w:val="003D164F"/>
    <w:rsid w:val="003D4C31"/>
    <w:rsid w:val="003D5169"/>
    <w:rsid w:val="003D5E86"/>
    <w:rsid w:val="003E031D"/>
    <w:rsid w:val="003E1191"/>
    <w:rsid w:val="003E35C8"/>
    <w:rsid w:val="003E3DD0"/>
    <w:rsid w:val="003E5D97"/>
    <w:rsid w:val="003E5E61"/>
    <w:rsid w:val="003E6C68"/>
    <w:rsid w:val="003E7076"/>
    <w:rsid w:val="003E7206"/>
    <w:rsid w:val="003F0FF4"/>
    <w:rsid w:val="003F1A08"/>
    <w:rsid w:val="003F2692"/>
    <w:rsid w:val="003F2D47"/>
    <w:rsid w:val="003F51B3"/>
    <w:rsid w:val="00403B77"/>
    <w:rsid w:val="004053C4"/>
    <w:rsid w:val="00405DB0"/>
    <w:rsid w:val="004060BA"/>
    <w:rsid w:val="00407281"/>
    <w:rsid w:val="00407CE7"/>
    <w:rsid w:val="0041061C"/>
    <w:rsid w:val="00410CC6"/>
    <w:rsid w:val="00411A33"/>
    <w:rsid w:val="0041304D"/>
    <w:rsid w:val="00414829"/>
    <w:rsid w:val="00414F32"/>
    <w:rsid w:val="00415B61"/>
    <w:rsid w:val="00416513"/>
    <w:rsid w:val="0041683C"/>
    <w:rsid w:val="00416983"/>
    <w:rsid w:val="00416BEA"/>
    <w:rsid w:val="00417CB6"/>
    <w:rsid w:val="00417DB9"/>
    <w:rsid w:val="00422B88"/>
    <w:rsid w:val="004233BC"/>
    <w:rsid w:val="00423EF7"/>
    <w:rsid w:val="00425195"/>
    <w:rsid w:val="00431B9A"/>
    <w:rsid w:val="004328EA"/>
    <w:rsid w:val="00432D7D"/>
    <w:rsid w:val="004350E6"/>
    <w:rsid w:val="00437086"/>
    <w:rsid w:val="00437195"/>
    <w:rsid w:val="004374F4"/>
    <w:rsid w:val="00442103"/>
    <w:rsid w:val="00442F56"/>
    <w:rsid w:val="004449F8"/>
    <w:rsid w:val="00444FF4"/>
    <w:rsid w:val="00446336"/>
    <w:rsid w:val="00446F33"/>
    <w:rsid w:val="004506C9"/>
    <w:rsid w:val="004526CB"/>
    <w:rsid w:val="00453077"/>
    <w:rsid w:val="00453722"/>
    <w:rsid w:val="0045406B"/>
    <w:rsid w:val="004547DD"/>
    <w:rsid w:val="00456111"/>
    <w:rsid w:val="004625C1"/>
    <w:rsid w:val="004633D0"/>
    <w:rsid w:val="004637D3"/>
    <w:rsid w:val="00463836"/>
    <w:rsid w:val="004704E6"/>
    <w:rsid w:val="00470585"/>
    <w:rsid w:val="004727B0"/>
    <w:rsid w:val="0047514F"/>
    <w:rsid w:val="004762CC"/>
    <w:rsid w:val="00476618"/>
    <w:rsid w:val="00476D77"/>
    <w:rsid w:val="0048233A"/>
    <w:rsid w:val="0048372B"/>
    <w:rsid w:val="00484FDB"/>
    <w:rsid w:val="00485BF2"/>
    <w:rsid w:val="00490E03"/>
    <w:rsid w:val="00492474"/>
    <w:rsid w:val="00495B78"/>
    <w:rsid w:val="004A1298"/>
    <w:rsid w:val="004A1868"/>
    <w:rsid w:val="004A1DCB"/>
    <w:rsid w:val="004A22A8"/>
    <w:rsid w:val="004A290A"/>
    <w:rsid w:val="004A5440"/>
    <w:rsid w:val="004A5628"/>
    <w:rsid w:val="004B4B79"/>
    <w:rsid w:val="004B7BF5"/>
    <w:rsid w:val="004C0C19"/>
    <w:rsid w:val="004C18BF"/>
    <w:rsid w:val="004C6960"/>
    <w:rsid w:val="004C7543"/>
    <w:rsid w:val="004C79EF"/>
    <w:rsid w:val="004D125E"/>
    <w:rsid w:val="004D327F"/>
    <w:rsid w:val="004D3922"/>
    <w:rsid w:val="004D3AF1"/>
    <w:rsid w:val="004D50FD"/>
    <w:rsid w:val="004D6144"/>
    <w:rsid w:val="004D6C15"/>
    <w:rsid w:val="004E0608"/>
    <w:rsid w:val="004E137F"/>
    <w:rsid w:val="004E1D1A"/>
    <w:rsid w:val="004E5BBD"/>
    <w:rsid w:val="004E7CA4"/>
    <w:rsid w:val="004E7DB1"/>
    <w:rsid w:val="004F0BAC"/>
    <w:rsid w:val="004F1B51"/>
    <w:rsid w:val="004F7384"/>
    <w:rsid w:val="004F7927"/>
    <w:rsid w:val="00501514"/>
    <w:rsid w:val="00501E0E"/>
    <w:rsid w:val="005034E3"/>
    <w:rsid w:val="00504EF3"/>
    <w:rsid w:val="00505028"/>
    <w:rsid w:val="00505278"/>
    <w:rsid w:val="00506FFB"/>
    <w:rsid w:val="005117B4"/>
    <w:rsid w:val="00511CB7"/>
    <w:rsid w:val="00514176"/>
    <w:rsid w:val="00514A65"/>
    <w:rsid w:val="00514D49"/>
    <w:rsid w:val="00516261"/>
    <w:rsid w:val="005200A2"/>
    <w:rsid w:val="005204C7"/>
    <w:rsid w:val="00520ADA"/>
    <w:rsid w:val="005223DC"/>
    <w:rsid w:val="00522E0F"/>
    <w:rsid w:val="00523BFF"/>
    <w:rsid w:val="00524025"/>
    <w:rsid w:val="0052429B"/>
    <w:rsid w:val="00535917"/>
    <w:rsid w:val="00535A2D"/>
    <w:rsid w:val="00537A1D"/>
    <w:rsid w:val="00540B39"/>
    <w:rsid w:val="005437B4"/>
    <w:rsid w:val="005437E2"/>
    <w:rsid w:val="00544D76"/>
    <w:rsid w:val="00547BF2"/>
    <w:rsid w:val="00550A41"/>
    <w:rsid w:val="0055266F"/>
    <w:rsid w:val="005552CD"/>
    <w:rsid w:val="00561D4B"/>
    <w:rsid w:val="00561EB8"/>
    <w:rsid w:val="00563D82"/>
    <w:rsid w:val="0056404E"/>
    <w:rsid w:val="00567F7A"/>
    <w:rsid w:val="00570017"/>
    <w:rsid w:val="00570121"/>
    <w:rsid w:val="00572244"/>
    <w:rsid w:val="0057313C"/>
    <w:rsid w:val="00573BCD"/>
    <w:rsid w:val="00575009"/>
    <w:rsid w:val="005750D7"/>
    <w:rsid w:val="00577766"/>
    <w:rsid w:val="00580273"/>
    <w:rsid w:val="00581742"/>
    <w:rsid w:val="005818FD"/>
    <w:rsid w:val="0058216F"/>
    <w:rsid w:val="00582C47"/>
    <w:rsid w:val="005840C5"/>
    <w:rsid w:val="005856F4"/>
    <w:rsid w:val="00587F04"/>
    <w:rsid w:val="0059100C"/>
    <w:rsid w:val="00592C63"/>
    <w:rsid w:val="00595200"/>
    <w:rsid w:val="00597873"/>
    <w:rsid w:val="005A102E"/>
    <w:rsid w:val="005A48F6"/>
    <w:rsid w:val="005A5A8D"/>
    <w:rsid w:val="005A5AED"/>
    <w:rsid w:val="005B0D4A"/>
    <w:rsid w:val="005B465A"/>
    <w:rsid w:val="005B5E42"/>
    <w:rsid w:val="005B7A9A"/>
    <w:rsid w:val="005B7B8E"/>
    <w:rsid w:val="005C1FD1"/>
    <w:rsid w:val="005C24ED"/>
    <w:rsid w:val="005C2783"/>
    <w:rsid w:val="005C38F4"/>
    <w:rsid w:val="005C5426"/>
    <w:rsid w:val="005C7302"/>
    <w:rsid w:val="005C78A5"/>
    <w:rsid w:val="005D14FA"/>
    <w:rsid w:val="005D1FB5"/>
    <w:rsid w:val="005D288A"/>
    <w:rsid w:val="005D452E"/>
    <w:rsid w:val="005D4A6B"/>
    <w:rsid w:val="005D5F3E"/>
    <w:rsid w:val="005D6E3F"/>
    <w:rsid w:val="005D79A5"/>
    <w:rsid w:val="005D7E3E"/>
    <w:rsid w:val="005E1FA9"/>
    <w:rsid w:val="005E2429"/>
    <w:rsid w:val="005E3768"/>
    <w:rsid w:val="005E4A98"/>
    <w:rsid w:val="005E71E5"/>
    <w:rsid w:val="005E76FA"/>
    <w:rsid w:val="005E77D6"/>
    <w:rsid w:val="005E7B77"/>
    <w:rsid w:val="005F0065"/>
    <w:rsid w:val="005F121F"/>
    <w:rsid w:val="005F1DBA"/>
    <w:rsid w:val="005F39CD"/>
    <w:rsid w:val="005F3F02"/>
    <w:rsid w:val="005F59F0"/>
    <w:rsid w:val="005F61B9"/>
    <w:rsid w:val="005F6669"/>
    <w:rsid w:val="005F74DC"/>
    <w:rsid w:val="006002F1"/>
    <w:rsid w:val="00602976"/>
    <w:rsid w:val="00605854"/>
    <w:rsid w:val="00606B30"/>
    <w:rsid w:val="00607DE1"/>
    <w:rsid w:val="00610433"/>
    <w:rsid w:val="006117F4"/>
    <w:rsid w:val="00611F99"/>
    <w:rsid w:val="00613380"/>
    <w:rsid w:val="0061499A"/>
    <w:rsid w:val="00615194"/>
    <w:rsid w:val="006160C0"/>
    <w:rsid w:val="0061707C"/>
    <w:rsid w:val="00617EDF"/>
    <w:rsid w:val="00621418"/>
    <w:rsid w:val="0062272B"/>
    <w:rsid w:val="00622DCE"/>
    <w:rsid w:val="00623C5F"/>
    <w:rsid w:val="0062508E"/>
    <w:rsid w:val="00625421"/>
    <w:rsid w:val="0062555A"/>
    <w:rsid w:val="00625984"/>
    <w:rsid w:val="006269C2"/>
    <w:rsid w:val="00630EDE"/>
    <w:rsid w:val="0063205E"/>
    <w:rsid w:val="006330E8"/>
    <w:rsid w:val="006332E4"/>
    <w:rsid w:val="00635E3D"/>
    <w:rsid w:val="0063687D"/>
    <w:rsid w:val="00636957"/>
    <w:rsid w:val="006403B0"/>
    <w:rsid w:val="0064116F"/>
    <w:rsid w:val="00642378"/>
    <w:rsid w:val="006425F3"/>
    <w:rsid w:val="0064284F"/>
    <w:rsid w:val="006434CE"/>
    <w:rsid w:val="00644E05"/>
    <w:rsid w:val="0064553E"/>
    <w:rsid w:val="006500E3"/>
    <w:rsid w:val="00650DCB"/>
    <w:rsid w:val="006517AE"/>
    <w:rsid w:val="006568E9"/>
    <w:rsid w:val="00661948"/>
    <w:rsid w:val="00662392"/>
    <w:rsid w:val="00662511"/>
    <w:rsid w:val="00662883"/>
    <w:rsid w:val="00662DC4"/>
    <w:rsid w:val="00664262"/>
    <w:rsid w:val="00664497"/>
    <w:rsid w:val="00664D32"/>
    <w:rsid w:val="00665FF6"/>
    <w:rsid w:val="006670A6"/>
    <w:rsid w:val="00667EFF"/>
    <w:rsid w:val="0067079B"/>
    <w:rsid w:val="00674B2B"/>
    <w:rsid w:val="00677351"/>
    <w:rsid w:val="0068007C"/>
    <w:rsid w:val="00680F23"/>
    <w:rsid w:val="00685575"/>
    <w:rsid w:val="006862CF"/>
    <w:rsid w:val="00687B8C"/>
    <w:rsid w:val="00690434"/>
    <w:rsid w:val="00692005"/>
    <w:rsid w:val="006928F1"/>
    <w:rsid w:val="00693253"/>
    <w:rsid w:val="00693C2E"/>
    <w:rsid w:val="00694B40"/>
    <w:rsid w:val="006955E6"/>
    <w:rsid w:val="006A0FCD"/>
    <w:rsid w:val="006A1E49"/>
    <w:rsid w:val="006A214C"/>
    <w:rsid w:val="006A2D09"/>
    <w:rsid w:val="006A3064"/>
    <w:rsid w:val="006A3292"/>
    <w:rsid w:val="006A42CC"/>
    <w:rsid w:val="006A6E15"/>
    <w:rsid w:val="006B0834"/>
    <w:rsid w:val="006B08A0"/>
    <w:rsid w:val="006B1F18"/>
    <w:rsid w:val="006B2494"/>
    <w:rsid w:val="006B2692"/>
    <w:rsid w:val="006B3E41"/>
    <w:rsid w:val="006B5C1A"/>
    <w:rsid w:val="006B6D58"/>
    <w:rsid w:val="006B6FF5"/>
    <w:rsid w:val="006C12D7"/>
    <w:rsid w:val="006C1BA3"/>
    <w:rsid w:val="006C1E2D"/>
    <w:rsid w:val="006C366D"/>
    <w:rsid w:val="006C3727"/>
    <w:rsid w:val="006C3C35"/>
    <w:rsid w:val="006C3C99"/>
    <w:rsid w:val="006C5F5B"/>
    <w:rsid w:val="006C7F86"/>
    <w:rsid w:val="006D0824"/>
    <w:rsid w:val="006D2017"/>
    <w:rsid w:val="006D390B"/>
    <w:rsid w:val="006D46B0"/>
    <w:rsid w:val="006D4D5F"/>
    <w:rsid w:val="006D6625"/>
    <w:rsid w:val="006E002C"/>
    <w:rsid w:val="006E06FE"/>
    <w:rsid w:val="006E3DD4"/>
    <w:rsid w:val="006E6A11"/>
    <w:rsid w:val="006E6E43"/>
    <w:rsid w:val="006F0B2A"/>
    <w:rsid w:val="006F0BCA"/>
    <w:rsid w:val="006F1B08"/>
    <w:rsid w:val="006F2757"/>
    <w:rsid w:val="006F27E7"/>
    <w:rsid w:val="006F467B"/>
    <w:rsid w:val="006F5E92"/>
    <w:rsid w:val="006F72C8"/>
    <w:rsid w:val="007009AE"/>
    <w:rsid w:val="00701EDC"/>
    <w:rsid w:val="00701FEA"/>
    <w:rsid w:val="00702BBC"/>
    <w:rsid w:val="007037F8"/>
    <w:rsid w:val="007039F9"/>
    <w:rsid w:val="00703CBC"/>
    <w:rsid w:val="007045B6"/>
    <w:rsid w:val="007149D5"/>
    <w:rsid w:val="007162B2"/>
    <w:rsid w:val="007167ED"/>
    <w:rsid w:val="00716D12"/>
    <w:rsid w:val="007242AA"/>
    <w:rsid w:val="00724A39"/>
    <w:rsid w:val="007253E8"/>
    <w:rsid w:val="00725FCB"/>
    <w:rsid w:val="00727233"/>
    <w:rsid w:val="00730299"/>
    <w:rsid w:val="00730379"/>
    <w:rsid w:val="00732DD3"/>
    <w:rsid w:val="00733D1C"/>
    <w:rsid w:val="007352D2"/>
    <w:rsid w:val="00736FB3"/>
    <w:rsid w:val="007376DC"/>
    <w:rsid w:val="0074151B"/>
    <w:rsid w:val="007416C0"/>
    <w:rsid w:val="00745401"/>
    <w:rsid w:val="00745755"/>
    <w:rsid w:val="00750FC3"/>
    <w:rsid w:val="0075211C"/>
    <w:rsid w:val="0075532B"/>
    <w:rsid w:val="00756133"/>
    <w:rsid w:val="007570B6"/>
    <w:rsid w:val="00770B97"/>
    <w:rsid w:val="007738FA"/>
    <w:rsid w:val="0077524A"/>
    <w:rsid w:val="007755BC"/>
    <w:rsid w:val="00780491"/>
    <w:rsid w:val="00780B59"/>
    <w:rsid w:val="00782B93"/>
    <w:rsid w:val="007842C2"/>
    <w:rsid w:val="00784AD8"/>
    <w:rsid w:val="00790708"/>
    <w:rsid w:val="00791541"/>
    <w:rsid w:val="00792AE0"/>
    <w:rsid w:val="00792FB1"/>
    <w:rsid w:val="00795245"/>
    <w:rsid w:val="00796D97"/>
    <w:rsid w:val="00797BC6"/>
    <w:rsid w:val="007A1ECA"/>
    <w:rsid w:val="007A273B"/>
    <w:rsid w:val="007A2F17"/>
    <w:rsid w:val="007A2F84"/>
    <w:rsid w:val="007A4F5B"/>
    <w:rsid w:val="007A5E6A"/>
    <w:rsid w:val="007A6D08"/>
    <w:rsid w:val="007A7744"/>
    <w:rsid w:val="007A799B"/>
    <w:rsid w:val="007B1241"/>
    <w:rsid w:val="007B3150"/>
    <w:rsid w:val="007B3552"/>
    <w:rsid w:val="007B5F90"/>
    <w:rsid w:val="007C0251"/>
    <w:rsid w:val="007C03B2"/>
    <w:rsid w:val="007C1D3B"/>
    <w:rsid w:val="007C1FA1"/>
    <w:rsid w:val="007C33CD"/>
    <w:rsid w:val="007C7457"/>
    <w:rsid w:val="007D3425"/>
    <w:rsid w:val="007D35B8"/>
    <w:rsid w:val="007D4CEF"/>
    <w:rsid w:val="007D584E"/>
    <w:rsid w:val="007D5C91"/>
    <w:rsid w:val="007D79AC"/>
    <w:rsid w:val="007E027E"/>
    <w:rsid w:val="007E0770"/>
    <w:rsid w:val="007E0CEB"/>
    <w:rsid w:val="007E0E94"/>
    <w:rsid w:val="007E236F"/>
    <w:rsid w:val="007E3311"/>
    <w:rsid w:val="007E3567"/>
    <w:rsid w:val="007E481E"/>
    <w:rsid w:val="007E4A31"/>
    <w:rsid w:val="007F182C"/>
    <w:rsid w:val="007F38F2"/>
    <w:rsid w:val="007F4794"/>
    <w:rsid w:val="00800F59"/>
    <w:rsid w:val="00801708"/>
    <w:rsid w:val="008019AD"/>
    <w:rsid w:val="00801E50"/>
    <w:rsid w:val="00802392"/>
    <w:rsid w:val="008028AE"/>
    <w:rsid w:val="008047BE"/>
    <w:rsid w:val="00804AB0"/>
    <w:rsid w:val="00804F08"/>
    <w:rsid w:val="00806A8F"/>
    <w:rsid w:val="008070A5"/>
    <w:rsid w:val="00807A76"/>
    <w:rsid w:val="00811CD0"/>
    <w:rsid w:val="00812B86"/>
    <w:rsid w:val="00812CF9"/>
    <w:rsid w:val="008134A5"/>
    <w:rsid w:val="008140A9"/>
    <w:rsid w:val="0081410D"/>
    <w:rsid w:val="008141A1"/>
    <w:rsid w:val="008141C5"/>
    <w:rsid w:val="008161BD"/>
    <w:rsid w:val="00817D99"/>
    <w:rsid w:val="00823536"/>
    <w:rsid w:val="00824011"/>
    <w:rsid w:val="00824623"/>
    <w:rsid w:val="00824A8D"/>
    <w:rsid w:val="00830AFE"/>
    <w:rsid w:val="00831100"/>
    <w:rsid w:val="00831F71"/>
    <w:rsid w:val="00834620"/>
    <w:rsid w:val="00834B86"/>
    <w:rsid w:val="00836610"/>
    <w:rsid w:val="00836CB1"/>
    <w:rsid w:val="00837407"/>
    <w:rsid w:val="00841FC0"/>
    <w:rsid w:val="00843D28"/>
    <w:rsid w:val="00845C18"/>
    <w:rsid w:val="00845DC5"/>
    <w:rsid w:val="00852D50"/>
    <w:rsid w:val="00853137"/>
    <w:rsid w:val="00854D03"/>
    <w:rsid w:val="00854F9E"/>
    <w:rsid w:val="0086018B"/>
    <w:rsid w:val="008615B5"/>
    <w:rsid w:val="00862541"/>
    <w:rsid w:val="00863215"/>
    <w:rsid w:val="00866A26"/>
    <w:rsid w:val="00871947"/>
    <w:rsid w:val="008720CA"/>
    <w:rsid w:val="00872D40"/>
    <w:rsid w:val="00873C5E"/>
    <w:rsid w:val="00876722"/>
    <w:rsid w:val="0087678B"/>
    <w:rsid w:val="0087776F"/>
    <w:rsid w:val="00880781"/>
    <w:rsid w:val="008831C1"/>
    <w:rsid w:val="008840D0"/>
    <w:rsid w:val="00885E3D"/>
    <w:rsid w:val="00887298"/>
    <w:rsid w:val="0088761E"/>
    <w:rsid w:val="00890144"/>
    <w:rsid w:val="00891A85"/>
    <w:rsid w:val="00893840"/>
    <w:rsid w:val="008949A7"/>
    <w:rsid w:val="0089646A"/>
    <w:rsid w:val="008976DE"/>
    <w:rsid w:val="008A0FB7"/>
    <w:rsid w:val="008A4E53"/>
    <w:rsid w:val="008A58CF"/>
    <w:rsid w:val="008A5D36"/>
    <w:rsid w:val="008A6F05"/>
    <w:rsid w:val="008A7360"/>
    <w:rsid w:val="008B04F3"/>
    <w:rsid w:val="008B0F15"/>
    <w:rsid w:val="008B17D4"/>
    <w:rsid w:val="008B3411"/>
    <w:rsid w:val="008B3C22"/>
    <w:rsid w:val="008B4438"/>
    <w:rsid w:val="008B677F"/>
    <w:rsid w:val="008B73D6"/>
    <w:rsid w:val="008C1EA3"/>
    <w:rsid w:val="008C4AC4"/>
    <w:rsid w:val="008C6CDC"/>
    <w:rsid w:val="008C7BAA"/>
    <w:rsid w:val="008D09C1"/>
    <w:rsid w:val="008D0FCE"/>
    <w:rsid w:val="008D375B"/>
    <w:rsid w:val="008D400A"/>
    <w:rsid w:val="008D512C"/>
    <w:rsid w:val="008D6431"/>
    <w:rsid w:val="008D683A"/>
    <w:rsid w:val="008E0D22"/>
    <w:rsid w:val="008E4956"/>
    <w:rsid w:val="008E66E7"/>
    <w:rsid w:val="008E6E1F"/>
    <w:rsid w:val="008F251C"/>
    <w:rsid w:val="008F26C2"/>
    <w:rsid w:val="008F2E32"/>
    <w:rsid w:val="008F31DE"/>
    <w:rsid w:val="008F426D"/>
    <w:rsid w:val="008F58B1"/>
    <w:rsid w:val="008F58B6"/>
    <w:rsid w:val="00901E75"/>
    <w:rsid w:val="009054BC"/>
    <w:rsid w:val="009063BD"/>
    <w:rsid w:val="00907C65"/>
    <w:rsid w:val="009144BD"/>
    <w:rsid w:val="0091499F"/>
    <w:rsid w:val="0091509C"/>
    <w:rsid w:val="00915245"/>
    <w:rsid w:val="0091571D"/>
    <w:rsid w:val="00915966"/>
    <w:rsid w:val="0091741D"/>
    <w:rsid w:val="00917B00"/>
    <w:rsid w:val="00922287"/>
    <w:rsid w:val="009227D4"/>
    <w:rsid w:val="009239C2"/>
    <w:rsid w:val="0092518F"/>
    <w:rsid w:val="009252A7"/>
    <w:rsid w:val="0092765E"/>
    <w:rsid w:val="009318D9"/>
    <w:rsid w:val="009359E8"/>
    <w:rsid w:val="00941456"/>
    <w:rsid w:val="009429A1"/>
    <w:rsid w:val="00942F2E"/>
    <w:rsid w:val="009441AD"/>
    <w:rsid w:val="009441FB"/>
    <w:rsid w:val="00944C8D"/>
    <w:rsid w:val="00945922"/>
    <w:rsid w:val="009461E5"/>
    <w:rsid w:val="00946DE9"/>
    <w:rsid w:val="009501D4"/>
    <w:rsid w:val="009507D8"/>
    <w:rsid w:val="00951C84"/>
    <w:rsid w:val="00955B78"/>
    <w:rsid w:val="00957ED9"/>
    <w:rsid w:val="0096312C"/>
    <w:rsid w:val="0096610F"/>
    <w:rsid w:val="0096619E"/>
    <w:rsid w:val="00971992"/>
    <w:rsid w:val="00971A61"/>
    <w:rsid w:val="00973D4F"/>
    <w:rsid w:val="00976215"/>
    <w:rsid w:val="009822DE"/>
    <w:rsid w:val="009827CD"/>
    <w:rsid w:val="00982F8F"/>
    <w:rsid w:val="009830A4"/>
    <w:rsid w:val="009844CE"/>
    <w:rsid w:val="00987F6D"/>
    <w:rsid w:val="0099148F"/>
    <w:rsid w:val="00992FE1"/>
    <w:rsid w:val="00995BD9"/>
    <w:rsid w:val="009968F2"/>
    <w:rsid w:val="009A44D3"/>
    <w:rsid w:val="009A77AE"/>
    <w:rsid w:val="009B0102"/>
    <w:rsid w:val="009B0FCA"/>
    <w:rsid w:val="009B115C"/>
    <w:rsid w:val="009B28A3"/>
    <w:rsid w:val="009B381C"/>
    <w:rsid w:val="009B5238"/>
    <w:rsid w:val="009B5E58"/>
    <w:rsid w:val="009B5ED0"/>
    <w:rsid w:val="009C0595"/>
    <w:rsid w:val="009C5D38"/>
    <w:rsid w:val="009C659B"/>
    <w:rsid w:val="009C760B"/>
    <w:rsid w:val="009D1340"/>
    <w:rsid w:val="009D1974"/>
    <w:rsid w:val="009D1AE6"/>
    <w:rsid w:val="009D3321"/>
    <w:rsid w:val="009D618E"/>
    <w:rsid w:val="009D64B7"/>
    <w:rsid w:val="009D6599"/>
    <w:rsid w:val="009D716F"/>
    <w:rsid w:val="009D75E8"/>
    <w:rsid w:val="009D7675"/>
    <w:rsid w:val="009D78F6"/>
    <w:rsid w:val="009E2E32"/>
    <w:rsid w:val="009E471D"/>
    <w:rsid w:val="009E5551"/>
    <w:rsid w:val="009E6DBA"/>
    <w:rsid w:val="009F0431"/>
    <w:rsid w:val="009F0C2C"/>
    <w:rsid w:val="009F1D8C"/>
    <w:rsid w:val="009F4330"/>
    <w:rsid w:val="00A007BC"/>
    <w:rsid w:val="00A015D4"/>
    <w:rsid w:val="00A046E1"/>
    <w:rsid w:val="00A0507A"/>
    <w:rsid w:val="00A06FAF"/>
    <w:rsid w:val="00A10216"/>
    <w:rsid w:val="00A11A0B"/>
    <w:rsid w:val="00A14934"/>
    <w:rsid w:val="00A16136"/>
    <w:rsid w:val="00A20155"/>
    <w:rsid w:val="00A20BA5"/>
    <w:rsid w:val="00A245DF"/>
    <w:rsid w:val="00A246BA"/>
    <w:rsid w:val="00A24D21"/>
    <w:rsid w:val="00A2672F"/>
    <w:rsid w:val="00A26B99"/>
    <w:rsid w:val="00A31166"/>
    <w:rsid w:val="00A32111"/>
    <w:rsid w:val="00A3243E"/>
    <w:rsid w:val="00A35348"/>
    <w:rsid w:val="00A35FF6"/>
    <w:rsid w:val="00A36D5A"/>
    <w:rsid w:val="00A37BA3"/>
    <w:rsid w:val="00A37CE1"/>
    <w:rsid w:val="00A40E90"/>
    <w:rsid w:val="00A433ED"/>
    <w:rsid w:val="00A434BD"/>
    <w:rsid w:val="00A43871"/>
    <w:rsid w:val="00A451FC"/>
    <w:rsid w:val="00A45225"/>
    <w:rsid w:val="00A45709"/>
    <w:rsid w:val="00A46ACB"/>
    <w:rsid w:val="00A46BF3"/>
    <w:rsid w:val="00A47B99"/>
    <w:rsid w:val="00A5154C"/>
    <w:rsid w:val="00A51F71"/>
    <w:rsid w:val="00A52378"/>
    <w:rsid w:val="00A57AAB"/>
    <w:rsid w:val="00A60E53"/>
    <w:rsid w:val="00A61498"/>
    <w:rsid w:val="00A62284"/>
    <w:rsid w:val="00A630E6"/>
    <w:rsid w:val="00A67DD3"/>
    <w:rsid w:val="00A67F19"/>
    <w:rsid w:val="00A7236A"/>
    <w:rsid w:val="00A728FB"/>
    <w:rsid w:val="00A757D8"/>
    <w:rsid w:val="00A75F43"/>
    <w:rsid w:val="00A810C3"/>
    <w:rsid w:val="00A816C6"/>
    <w:rsid w:val="00A83F8E"/>
    <w:rsid w:val="00A85086"/>
    <w:rsid w:val="00A85AC2"/>
    <w:rsid w:val="00A85EBA"/>
    <w:rsid w:val="00A90F8F"/>
    <w:rsid w:val="00A91999"/>
    <w:rsid w:val="00A92BE5"/>
    <w:rsid w:val="00A93AD3"/>
    <w:rsid w:val="00A93EFF"/>
    <w:rsid w:val="00A951EE"/>
    <w:rsid w:val="00A95337"/>
    <w:rsid w:val="00A959C4"/>
    <w:rsid w:val="00AA0E0D"/>
    <w:rsid w:val="00AA1157"/>
    <w:rsid w:val="00AA13F1"/>
    <w:rsid w:val="00AA200A"/>
    <w:rsid w:val="00AA2E63"/>
    <w:rsid w:val="00AA49E8"/>
    <w:rsid w:val="00AA78CC"/>
    <w:rsid w:val="00AC0EBA"/>
    <w:rsid w:val="00AC135D"/>
    <w:rsid w:val="00AC2E6F"/>
    <w:rsid w:val="00AC7188"/>
    <w:rsid w:val="00AC72F6"/>
    <w:rsid w:val="00AD135A"/>
    <w:rsid w:val="00AD2172"/>
    <w:rsid w:val="00AD2B73"/>
    <w:rsid w:val="00AD605D"/>
    <w:rsid w:val="00AD6A7C"/>
    <w:rsid w:val="00AD7A48"/>
    <w:rsid w:val="00AE0854"/>
    <w:rsid w:val="00AE2E4A"/>
    <w:rsid w:val="00AE55E5"/>
    <w:rsid w:val="00AE585C"/>
    <w:rsid w:val="00AF2037"/>
    <w:rsid w:val="00AF210A"/>
    <w:rsid w:val="00AF2C45"/>
    <w:rsid w:val="00AF340B"/>
    <w:rsid w:val="00AF45E2"/>
    <w:rsid w:val="00AF46A4"/>
    <w:rsid w:val="00AF48BE"/>
    <w:rsid w:val="00AF4AEA"/>
    <w:rsid w:val="00AF4C63"/>
    <w:rsid w:val="00B00F31"/>
    <w:rsid w:val="00B03151"/>
    <w:rsid w:val="00B03823"/>
    <w:rsid w:val="00B12ECD"/>
    <w:rsid w:val="00B130C2"/>
    <w:rsid w:val="00B1454B"/>
    <w:rsid w:val="00B15DD1"/>
    <w:rsid w:val="00B15F78"/>
    <w:rsid w:val="00B1650F"/>
    <w:rsid w:val="00B17AAE"/>
    <w:rsid w:val="00B2036D"/>
    <w:rsid w:val="00B20F1E"/>
    <w:rsid w:val="00B22E65"/>
    <w:rsid w:val="00B2388D"/>
    <w:rsid w:val="00B23B26"/>
    <w:rsid w:val="00B30B56"/>
    <w:rsid w:val="00B32905"/>
    <w:rsid w:val="00B34D0A"/>
    <w:rsid w:val="00B3505C"/>
    <w:rsid w:val="00B35D7C"/>
    <w:rsid w:val="00B40EE7"/>
    <w:rsid w:val="00B41EAF"/>
    <w:rsid w:val="00B43C5B"/>
    <w:rsid w:val="00B44518"/>
    <w:rsid w:val="00B472E6"/>
    <w:rsid w:val="00B50AEE"/>
    <w:rsid w:val="00B533C0"/>
    <w:rsid w:val="00B5418B"/>
    <w:rsid w:val="00B545ED"/>
    <w:rsid w:val="00B54A31"/>
    <w:rsid w:val="00B54C53"/>
    <w:rsid w:val="00B54F04"/>
    <w:rsid w:val="00B573A3"/>
    <w:rsid w:val="00B65CDE"/>
    <w:rsid w:val="00B66284"/>
    <w:rsid w:val="00B674FB"/>
    <w:rsid w:val="00B67D66"/>
    <w:rsid w:val="00B72E4D"/>
    <w:rsid w:val="00B73732"/>
    <w:rsid w:val="00B73B62"/>
    <w:rsid w:val="00B75DEB"/>
    <w:rsid w:val="00B76753"/>
    <w:rsid w:val="00B768F5"/>
    <w:rsid w:val="00B80D02"/>
    <w:rsid w:val="00B81758"/>
    <w:rsid w:val="00B818BE"/>
    <w:rsid w:val="00B81F05"/>
    <w:rsid w:val="00B83255"/>
    <w:rsid w:val="00B83A86"/>
    <w:rsid w:val="00B84ADE"/>
    <w:rsid w:val="00B85E2B"/>
    <w:rsid w:val="00B87365"/>
    <w:rsid w:val="00B90107"/>
    <w:rsid w:val="00B90E67"/>
    <w:rsid w:val="00B91AB7"/>
    <w:rsid w:val="00B92E86"/>
    <w:rsid w:val="00B92EBD"/>
    <w:rsid w:val="00B93D82"/>
    <w:rsid w:val="00B95933"/>
    <w:rsid w:val="00BA2968"/>
    <w:rsid w:val="00BA2AD4"/>
    <w:rsid w:val="00BA2CCA"/>
    <w:rsid w:val="00BA41FC"/>
    <w:rsid w:val="00BA455C"/>
    <w:rsid w:val="00BA4D59"/>
    <w:rsid w:val="00BA5794"/>
    <w:rsid w:val="00BA63D4"/>
    <w:rsid w:val="00BA7858"/>
    <w:rsid w:val="00BB011A"/>
    <w:rsid w:val="00BB04B4"/>
    <w:rsid w:val="00BB24E6"/>
    <w:rsid w:val="00BB44E6"/>
    <w:rsid w:val="00BB52AB"/>
    <w:rsid w:val="00BB607C"/>
    <w:rsid w:val="00BC29F4"/>
    <w:rsid w:val="00BC6FC4"/>
    <w:rsid w:val="00BD0971"/>
    <w:rsid w:val="00BD170F"/>
    <w:rsid w:val="00BD17E6"/>
    <w:rsid w:val="00BD5D10"/>
    <w:rsid w:val="00BE2C68"/>
    <w:rsid w:val="00BE41EE"/>
    <w:rsid w:val="00BE4DEE"/>
    <w:rsid w:val="00BE6297"/>
    <w:rsid w:val="00BE70C4"/>
    <w:rsid w:val="00BF1E08"/>
    <w:rsid w:val="00BF431C"/>
    <w:rsid w:val="00BF54FB"/>
    <w:rsid w:val="00BF7B1A"/>
    <w:rsid w:val="00C01260"/>
    <w:rsid w:val="00C0167D"/>
    <w:rsid w:val="00C017B6"/>
    <w:rsid w:val="00C01A68"/>
    <w:rsid w:val="00C01B03"/>
    <w:rsid w:val="00C0237B"/>
    <w:rsid w:val="00C04B2E"/>
    <w:rsid w:val="00C04E9F"/>
    <w:rsid w:val="00C0553C"/>
    <w:rsid w:val="00C05FB2"/>
    <w:rsid w:val="00C07EC1"/>
    <w:rsid w:val="00C111B9"/>
    <w:rsid w:val="00C11CA8"/>
    <w:rsid w:val="00C12C48"/>
    <w:rsid w:val="00C135A1"/>
    <w:rsid w:val="00C13609"/>
    <w:rsid w:val="00C13CC4"/>
    <w:rsid w:val="00C14890"/>
    <w:rsid w:val="00C21843"/>
    <w:rsid w:val="00C22849"/>
    <w:rsid w:val="00C23800"/>
    <w:rsid w:val="00C24CFA"/>
    <w:rsid w:val="00C255A3"/>
    <w:rsid w:val="00C264BE"/>
    <w:rsid w:val="00C27EC1"/>
    <w:rsid w:val="00C30933"/>
    <w:rsid w:val="00C3189F"/>
    <w:rsid w:val="00C3320B"/>
    <w:rsid w:val="00C3354C"/>
    <w:rsid w:val="00C33908"/>
    <w:rsid w:val="00C33AC0"/>
    <w:rsid w:val="00C33E59"/>
    <w:rsid w:val="00C3460B"/>
    <w:rsid w:val="00C354A1"/>
    <w:rsid w:val="00C37E32"/>
    <w:rsid w:val="00C42113"/>
    <w:rsid w:val="00C42907"/>
    <w:rsid w:val="00C43ECF"/>
    <w:rsid w:val="00C46411"/>
    <w:rsid w:val="00C513C3"/>
    <w:rsid w:val="00C52650"/>
    <w:rsid w:val="00C535FE"/>
    <w:rsid w:val="00C548EE"/>
    <w:rsid w:val="00C54E1B"/>
    <w:rsid w:val="00C55082"/>
    <w:rsid w:val="00C55272"/>
    <w:rsid w:val="00C55600"/>
    <w:rsid w:val="00C559B0"/>
    <w:rsid w:val="00C55C9B"/>
    <w:rsid w:val="00C56381"/>
    <w:rsid w:val="00C60F63"/>
    <w:rsid w:val="00C61633"/>
    <w:rsid w:val="00C63360"/>
    <w:rsid w:val="00C63971"/>
    <w:rsid w:val="00C6406A"/>
    <w:rsid w:val="00C720FE"/>
    <w:rsid w:val="00C72545"/>
    <w:rsid w:val="00C73525"/>
    <w:rsid w:val="00C7597E"/>
    <w:rsid w:val="00C75FA9"/>
    <w:rsid w:val="00C7650A"/>
    <w:rsid w:val="00C76B69"/>
    <w:rsid w:val="00C81035"/>
    <w:rsid w:val="00C82AE1"/>
    <w:rsid w:val="00C8311F"/>
    <w:rsid w:val="00C8564C"/>
    <w:rsid w:val="00C91F8E"/>
    <w:rsid w:val="00C92491"/>
    <w:rsid w:val="00C95718"/>
    <w:rsid w:val="00C960A4"/>
    <w:rsid w:val="00C96C58"/>
    <w:rsid w:val="00CA0771"/>
    <w:rsid w:val="00CA2FBA"/>
    <w:rsid w:val="00CA7390"/>
    <w:rsid w:val="00CB0CFD"/>
    <w:rsid w:val="00CB1AAF"/>
    <w:rsid w:val="00CB5405"/>
    <w:rsid w:val="00CB6080"/>
    <w:rsid w:val="00CB7181"/>
    <w:rsid w:val="00CC0C89"/>
    <w:rsid w:val="00CC1DFD"/>
    <w:rsid w:val="00CC2419"/>
    <w:rsid w:val="00CC2F16"/>
    <w:rsid w:val="00CC3075"/>
    <w:rsid w:val="00CC31B2"/>
    <w:rsid w:val="00CC5E3E"/>
    <w:rsid w:val="00CC7AD5"/>
    <w:rsid w:val="00CC7B08"/>
    <w:rsid w:val="00CE137A"/>
    <w:rsid w:val="00CE5409"/>
    <w:rsid w:val="00CE70F0"/>
    <w:rsid w:val="00CF0DBD"/>
    <w:rsid w:val="00CF2A51"/>
    <w:rsid w:val="00CF4A60"/>
    <w:rsid w:val="00CF6F75"/>
    <w:rsid w:val="00D00454"/>
    <w:rsid w:val="00D00553"/>
    <w:rsid w:val="00D03958"/>
    <w:rsid w:val="00D07A57"/>
    <w:rsid w:val="00D10200"/>
    <w:rsid w:val="00D12FAF"/>
    <w:rsid w:val="00D136F5"/>
    <w:rsid w:val="00D14507"/>
    <w:rsid w:val="00D152FF"/>
    <w:rsid w:val="00D17450"/>
    <w:rsid w:val="00D1769D"/>
    <w:rsid w:val="00D17A8B"/>
    <w:rsid w:val="00D20E03"/>
    <w:rsid w:val="00D22668"/>
    <w:rsid w:val="00D229FF"/>
    <w:rsid w:val="00D24891"/>
    <w:rsid w:val="00D2580D"/>
    <w:rsid w:val="00D25B85"/>
    <w:rsid w:val="00D26C4B"/>
    <w:rsid w:val="00D30E5B"/>
    <w:rsid w:val="00D322FB"/>
    <w:rsid w:val="00D32FFC"/>
    <w:rsid w:val="00D33254"/>
    <w:rsid w:val="00D34023"/>
    <w:rsid w:val="00D34140"/>
    <w:rsid w:val="00D349E1"/>
    <w:rsid w:val="00D3587D"/>
    <w:rsid w:val="00D376FD"/>
    <w:rsid w:val="00D43368"/>
    <w:rsid w:val="00D43533"/>
    <w:rsid w:val="00D43B21"/>
    <w:rsid w:val="00D50953"/>
    <w:rsid w:val="00D511A6"/>
    <w:rsid w:val="00D51F3C"/>
    <w:rsid w:val="00D528EF"/>
    <w:rsid w:val="00D52BFD"/>
    <w:rsid w:val="00D55209"/>
    <w:rsid w:val="00D57A4D"/>
    <w:rsid w:val="00D602B0"/>
    <w:rsid w:val="00D61B4A"/>
    <w:rsid w:val="00D622E8"/>
    <w:rsid w:val="00D624F3"/>
    <w:rsid w:val="00D650BC"/>
    <w:rsid w:val="00D66098"/>
    <w:rsid w:val="00D67CE8"/>
    <w:rsid w:val="00D67DFB"/>
    <w:rsid w:val="00D7215D"/>
    <w:rsid w:val="00D721E6"/>
    <w:rsid w:val="00D729DE"/>
    <w:rsid w:val="00D72C2C"/>
    <w:rsid w:val="00D72F0E"/>
    <w:rsid w:val="00D7380D"/>
    <w:rsid w:val="00D741D0"/>
    <w:rsid w:val="00D745BC"/>
    <w:rsid w:val="00D8097A"/>
    <w:rsid w:val="00D826A0"/>
    <w:rsid w:val="00D872F0"/>
    <w:rsid w:val="00D87348"/>
    <w:rsid w:val="00D93469"/>
    <w:rsid w:val="00D95F24"/>
    <w:rsid w:val="00D96C6D"/>
    <w:rsid w:val="00D97C21"/>
    <w:rsid w:val="00DA42C7"/>
    <w:rsid w:val="00DA635F"/>
    <w:rsid w:val="00DB03F5"/>
    <w:rsid w:val="00DB3023"/>
    <w:rsid w:val="00DB4252"/>
    <w:rsid w:val="00DB4660"/>
    <w:rsid w:val="00DB4E4D"/>
    <w:rsid w:val="00DB53EF"/>
    <w:rsid w:val="00DB76C9"/>
    <w:rsid w:val="00DC0950"/>
    <w:rsid w:val="00DC26AF"/>
    <w:rsid w:val="00DC2FF6"/>
    <w:rsid w:val="00DC4581"/>
    <w:rsid w:val="00DC57D3"/>
    <w:rsid w:val="00DC7257"/>
    <w:rsid w:val="00DD1DDB"/>
    <w:rsid w:val="00DD278F"/>
    <w:rsid w:val="00DE13B5"/>
    <w:rsid w:val="00DE1D38"/>
    <w:rsid w:val="00DE4910"/>
    <w:rsid w:val="00DE52E9"/>
    <w:rsid w:val="00DE5AD2"/>
    <w:rsid w:val="00DE6688"/>
    <w:rsid w:val="00DE72E3"/>
    <w:rsid w:val="00DF45F7"/>
    <w:rsid w:val="00E00FEF"/>
    <w:rsid w:val="00E018BB"/>
    <w:rsid w:val="00E0236C"/>
    <w:rsid w:val="00E046D0"/>
    <w:rsid w:val="00E109A5"/>
    <w:rsid w:val="00E130F0"/>
    <w:rsid w:val="00E1762B"/>
    <w:rsid w:val="00E17A75"/>
    <w:rsid w:val="00E21054"/>
    <w:rsid w:val="00E23D84"/>
    <w:rsid w:val="00E247AB"/>
    <w:rsid w:val="00E249F0"/>
    <w:rsid w:val="00E25276"/>
    <w:rsid w:val="00E2547E"/>
    <w:rsid w:val="00E2596C"/>
    <w:rsid w:val="00E260EE"/>
    <w:rsid w:val="00E26B0B"/>
    <w:rsid w:val="00E30BC9"/>
    <w:rsid w:val="00E3124F"/>
    <w:rsid w:val="00E32E10"/>
    <w:rsid w:val="00E40B0A"/>
    <w:rsid w:val="00E40CAC"/>
    <w:rsid w:val="00E416C9"/>
    <w:rsid w:val="00E41E71"/>
    <w:rsid w:val="00E41EA8"/>
    <w:rsid w:val="00E42688"/>
    <w:rsid w:val="00E4338E"/>
    <w:rsid w:val="00E450BE"/>
    <w:rsid w:val="00E4564F"/>
    <w:rsid w:val="00E46D42"/>
    <w:rsid w:val="00E517D4"/>
    <w:rsid w:val="00E541EA"/>
    <w:rsid w:val="00E55221"/>
    <w:rsid w:val="00E55AE5"/>
    <w:rsid w:val="00E57478"/>
    <w:rsid w:val="00E5774A"/>
    <w:rsid w:val="00E57CC0"/>
    <w:rsid w:val="00E62229"/>
    <w:rsid w:val="00E658CD"/>
    <w:rsid w:val="00E6685F"/>
    <w:rsid w:val="00E66F30"/>
    <w:rsid w:val="00E67162"/>
    <w:rsid w:val="00E708FC"/>
    <w:rsid w:val="00E76686"/>
    <w:rsid w:val="00E810C1"/>
    <w:rsid w:val="00E82525"/>
    <w:rsid w:val="00E856CA"/>
    <w:rsid w:val="00E85D20"/>
    <w:rsid w:val="00E86F9D"/>
    <w:rsid w:val="00E879FB"/>
    <w:rsid w:val="00E91CD8"/>
    <w:rsid w:val="00E97283"/>
    <w:rsid w:val="00EA0477"/>
    <w:rsid w:val="00EA1273"/>
    <w:rsid w:val="00EA24A8"/>
    <w:rsid w:val="00EA291D"/>
    <w:rsid w:val="00EA36C9"/>
    <w:rsid w:val="00EA7324"/>
    <w:rsid w:val="00EA74BF"/>
    <w:rsid w:val="00EB1234"/>
    <w:rsid w:val="00EB1F01"/>
    <w:rsid w:val="00EB3FF7"/>
    <w:rsid w:val="00EB56C8"/>
    <w:rsid w:val="00EC2886"/>
    <w:rsid w:val="00EC28E4"/>
    <w:rsid w:val="00EC312E"/>
    <w:rsid w:val="00EC7EB1"/>
    <w:rsid w:val="00EC7FF5"/>
    <w:rsid w:val="00ED2694"/>
    <w:rsid w:val="00ED366B"/>
    <w:rsid w:val="00EE24DA"/>
    <w:rsid w:val="00EE2A1D"/>
    <w:rsid w:val="00EE3645"/>
    <w:rsid w:val="00EE3C5F"/>
    <w:rsid w:val="00EE3D7E"/>
    <w:rsid w:val="00EE60BB"/>
    <w:rsid w:val="00EE6D10"/>
    <w:rsid w:val="00EF1505"/>
    <w:rsid w:val="00EF1DC5"/>
    <w:rsid w:val="00EF6018"/>
    <w:rsid w:val="00EF63B0"/>
    <w:rsid w:val="00EF7362"/>
    <w:rsid w:val="00F05BDC"/>
    <w:rsid w:val="00F05C38"/>
    <w:rsid w:val="00F07AB5"/>
    <w:rsid w:val="00F106A4"/>
    <w:rsid w:val="00F10957"/>
    <w:rsid w:val="00F10D3A"/>
    <w:rsid w:val="00F114EC"/>
    <w:rsid w:val="00F13349"/>
    <w:rsid w:val="00F137A7"/>
    <w:rsid w:val="00F14E23"/>
    <w:rsid w:val="00F178B3"/>
    <w:rsid w:val="00F207C6"/>
    <w:rsid w:val="00F233E9"/>
    <w:rsid w:val="00F2567A"/>
    <w:rsid w:val="00F25B7B"/>
    <w:rsid w:val="00F25CB7"/>
    <w:rsid w:val="00F2617E"/>
    <w:rsid w:val="00F2754A"/>
    <w:rsid w:val="00F305C5"/>
    <w:rsid w:val="00F31228"/>
    <w:rsid w:val="00F324E8"/>
    <w:rsid w:val="00F32B4A"/>
    <w:rsid w:val="00F33E2F"/>
    <w:rsid w:val="00F34C68"/>
    <w:rsid w:val="00F34E8D"/>
    <w:rsid w:val="00F3616C"/>
    <w:rsid w:val="00F41463"/>
    <w:rsid w:val="00F41D34"/>
    <w:rsid w:val="00F4425C"/>
    <w:rsid w:val="00F45759"/>
    <w:rsid w:val="00F462E7"/>
    <w:rsid w:val="00F47BFC"/>
    <w:rsid w:val="00F50349"/>
    <w:rsid w:val="00F52ADA"/>
    <w:rsid w:val="00F52C79"/>
    <w:rsid w:val="00F52EAD"/>
    <w:rsid w:val="00F546F3"/>
    <w:rsid w:val="00F56597"/>
    <w:rsid w:val="00F56683"/>
    <w:rsid w:val="00F5678B"/>
    <w:rsid w:val="00F62671"/>
    <w:rsid w:val="00F626C2"/>
    <w:rsid w:val="00F64F2E"/>
    <w:rsid w:val="00F70BA5"/>
    <w:rsid w:val="00F71F72"/>
    <w:rsid w:val="00F721BB"/>
    <w:rsid w:val="00F73C15"/>
    <w:rsid w:val="00F74DD9"/>
    <w:rsid w:val="00F777E2"/>
    <w:rsid w:val="00F779B0"/>
    <w:rsid w:val="00F815C0"/>
    <w:rsid w:val="00F82298"/>
    <w:rsid w:val="00F83FE1"/>
    <w:rsid w:val="00F84986"/>
    <w:rsid w:val="00F90621"/>
    <w:rsid w:val="00F919B0"/>
    <w:rsid w:val="00F9477A"/>
    <w:rsid w:val="00F95FA2"/>
    <w:rsid w:val="00FA3018"/>
    <w:rsid w:val="00FA364B"/>
    <w:rsid w:val="00FA4AF0"/>
    <w:rsid w:val="00FA5548"/>
    <w:rsid w:val="00FA72C7"/>
    <w:rsid w:val="00FB135C"/>
    <w:rsid w:val="00FB3E3B"/>
    <w:rsid w:val="00FB69D8"/>
    <w:rsid w:val="00FB6BB1"/>
    <w:rsid w:val="00FB6C78"/>
    <w:rsid w:val="00FB7587"/>
    <w:rsid w:val="00FC25E2"/>
    <w:rsid w:val="00FC262B"/>
    <w:rsid w:val="00FC2843"/>
    <w:rsid w:val="00FC3E0A"/>
    <w:rsid w:val="00FC48DE"/>
    <w:rsid w:val="00FC6803"/>
    <w:rsid w:val="00FD08B9"/>
    <w:rsid w:val="00FD1E7C"/>
    <w:rsid w:val="00FD234D"/>
    <w:rsid w:val="00FD2D09"/>
    <w:rsid w:val="00FD45EB"/>
    <w:rsid w:val="00FD48A5"/>
    <w:rsid w:val="00FD70D8"/>
    <w:rsid w:val="00FD77F3"/>
    <w:rsid w:val="00FE14D8"/>
    <w:rsid w:val="00FE1D91"/>
    <w:rsid w:val="00FE20C7"/>
    <w:rsid w:val="00FE257D"/>
    <w:rsid w:val="00FE358E"/>
    <w:rsid w:val="00FE43A8"/>
    <w:rsid w:val="00FE46D0"/>
    <w:rsid w:val="00FE4E73"/>
    <w:rsid w:val="00FE7325"/>
    <w:rsid w:val="00FE752A"/>
    <w:rsid w:val="00FE7E62"/>
    <w:rsid w:val="00FF1AC9"/>
    <w:rsid w:val="00FF49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16DAF8"/>
  <w15:docId w15:val="{E1488001-0323-4461-9087-14A384D1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61"/>
    <w:rPr>
      <w:rFonts w:ascii="Arial" w:hAnsi="Arial"/>
      <w:sz w:val="22"/>
      <w:szCs w:val="24"/>
      <w:lang w:val="fr-FR" w:eastAsia="fr-FR"/>
    </w:rPr>
  </w:style>
  <w:style w:type="paragraph" w:styleId="Titre1">
    <w:name w:val="heading 1"/>
    <w:basedOn w:val="Normal"/>
    <w:next w:val="Normal"/>
    <w:link w:val="Titre1Car"/>
    <w:qFormat/>
    <w:rsid w:val="004D741D"/>
    <w:pPr>
      <w:keepNext/>
      <w:outlineLvl w:val="0"/>
    </w:pPr>
    <w:rPr>
      <w:rFonts w:cs="Arial"/>
      <w:b/>
      <w:bCs/>
      <w:kern w:val="32"/>
      <w:sz w:val="36"/>
      <w:szCs w:val="32"/>
    </w:rPr>
  </w:style>
  <w:style w:type="paragraph" w:styleId="Titre2">
    <w:name w:val="heading 2"/>
    <w:aliases w:val="Bullet 1"/>
    <w:basedOn w:val="Normal"/>
    <w:next w:val="Normal"/>
    <w:link w:val="Titre2Car"/>
    <w:qFormat/>
    <w:rsid w:val="004D741D"/>
    <w:pPr>
      <w:keepNext/>
      <w:outlineLvl w:val="1"/>
    </w:pPr>
    <w:rPr>
      <w:rFonts w:cs="Arial"/>
      <w:b/>
      <w:bCs/>
      <w:iCs/>
      <w:sz w:val="28"/>
      <w:szCs w:val="28"/>
    </w:rPr>
  </w:style>
  <w:style w:type="paragraph" w:styleId="Titre3">
    <w:name w:val="heading 3"/>
    <w:basedOn w:val="Normal"/>
    <w:next w:val="Normal"/>
    <w:link w:val="Titre3Car"/>
    <w:qFormat/>
    <w:rsid w:val="00132375"/>
    <w:pPr>
      <w:keepNext/>
      <w:spacing w:before="240" w:after="60"/>
      <w:ind w:left="1440"/>
      <w:outlineLvl w:val="2"/>
    </w:pPr>
    <w:rPr>
      <w:rFonts w:ascii="Cambria" w:hAnsi="Cambria"/>
      <w:b/>
      <w:bCs/>
      <w:sz w:val="26"/>
      <w:szCs w:val="26"/>
    </w:rPr>
  </w:style>
  <w:style w:type="paragraph" w:styleId="Titre4">
    <w:name w:val="heading 4"/>
    <w:basedOn w:val="Normal"/>
    <w:next w:val="Normal"/>
    <w:link w:val="Titre4Car"/>
    <w:qFormat/>
    <w:rsid w:val="00132375"/>
    <w:pPr>
      <w:keepNext/>
      <w:spacing w:before="240" w:after="60"/>
      <w:ind w:left="2160"/>
      <w:outlineLvl w:val="3"/>
    </w:pPr>
    <w:rPr>
      <w:rFonts w:ascii="Calibri" w:hAnsi="Calibri"/>
      <w:b/>
      <w:bCs/>
      <w:sz w:val="28"/>
      <w:szCs w:val="28"/>
    </w:rPr>
  </w:style>
  <w:style w:type="paragraph" w:styleId="Titre5">
    <w:name w:val="heading 5"/>
    <w:basedOn w:val="Normal"/>
    <w:next w:val="Normal"/>
    <w:link w:val="Titre5Car"/>
    <w:qFormat/>
    <w:rsid w:val="00132375"/>
    <w:pPr>
      <w:spacing w:before="240" w:after="60"/>
      <w:ind w:left="2880"/>
      <w:outlineLvl w:val="4"/>
    </w:pPr>
    <w:rPr>
      <w:rFonts w:ascii="Calibri" w:hAnsi="Calibri"/>
      <w:b/>
      <w:bCs/>
      <w:i/>
      <w:iCs/>
      <w:sz w:val="26"/>
      <w:szCs w:val="26"/>
    </w:rPr>
  </w:style>
  <w:style w:type="paragraph" w:styleId="Titre6">
    <w:name w:val="heading 6"/>
    <w:basedOn w:val="Normal"/>
    <w:next w:val="Normal"/>
    <w:link w:val="Titre6Car"/>
    <w:qFormat/>
    <w:rsid w:val="00132375"/>
    <w:pPr>
      <w:spacing w:before="240" w:after="60"/>
      <w:ind w:left="3600"/>
      <w:outlineLvl w:val="5"/>
    </w:pPr>
    <w:rPr>
      <w:rFonts w:ascii="Calibri" w:hAnsi="Calibri"/>
      <w:b/>
      <w:bCs/>
      <w:szCs w:val="22"/>
    </w:rPr>
  </w:style>
  <w:style w:type="paragraph" w:styleId="Titre7">
    <w:name w:val="heading 7"/>
    <w:basedOn w:val="Normal"/>
    <w:next w:val="Normal"/>
    <w:link w:val="Titre7Car"/>
    <w:qFormat/>
    <w:rsid w:val="00132375"/>
    <w:pPr>
      <w:spacing w:before="240" w:after="60"/>
      <w:ind w:left="4320"/>
      <w:outlineLvl w:val="6"/>
    </w:pPr>
    <w:rPr>
      <w:rFonts w:ascii="Calibri" w:hAnsi="Calibri"/>
    </w:rPr>
  </w:style>
  <w:style w:type="paragraph" w:styleId="Titre8">
    <w:name w:val="heading 8"/>
    <w:basedOn w:val="Normal"/>
    <w:next w:val="Normal"/>
    <w:link w:val="Titre8Car"/>
    <w:qFormat/>
    <w:rsid w:val="00132375"/>
    <w:pPr>
      <w:spacing w:before="240" w:after="60"/>
      <w:ind w:left="5040"/>
      <w:outlineLvl w:val="7"/>
    </w:pPr>
    <w:rPr>
      <w:rFonts w:ascii="Calibri" w:hAnsi="Calibri"/>
      <w:i/>
      <w:iCs/>
    </w:rPr>
  </w:style>
  <w:style w:type="paragraph" w:styleId="Titre9">
    <w:name w:val="heading 9"/>
    <w:basedOn w:val="Normal"/>
    <w:next w:val="Normal"/>
    <w:link w:val="Titre9Car"/>
    <w:qFormat/>
    <w:rsid w:val="00132375"/>
    <w:pPr>
      <w:spacing w:before="240" w:after="60"/>
      <w:ind w:left="57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5">
    <w:name w:val="Para 5"/>
    <w:basedOn w:val="Normal"/>
    <w:rsid w:val="00FC02F8"/>
    <w:pPr>
      <w:spacing w:after="240"/>
      <w:ind w:left="1800"/>
      <w:jc w:val="both"/>
    </w:pPr>
    <w:rPr>
      <w:rFonts w:cs="Arial"/>
      <w:szCs w:val="22"/>
    </w:rPr>
  </w:style>
  <w:style w:type="paragraph" w:customStyle="1" w:styleId="Para4">
    <w:name w:val="Para 4"/>
    <w:basedOn w:val="Normal"/>
    <w:rsid w:val="00666D0C"/>
    <w:pPr>
      <w:spacing w:after="240"/>
      <w:ind w:left="1440"/>
      <w:jc w:val="both"/>
    </w:pPr>
  </w:style>
  <w:style w:type="paragraph" w:customStyle="1" w:styleId="Para3">
    <w:name w:val="Para 3"/>
    <w:basedOn w:val="Normal"/>
    <w:rsid w:val="00666D0C"/>
    <w:pPr>
      <w:spacing w:after="240"/>
      <w:ind w:left="1080"/>
      <w:jc w:val="both"/>
    </w:pPr>
  </w:style>
  <w:style w:type="paragraph" w:customStyle="1" w:styleId="Para2">
    <w:name w:val="Para 2"/>
    <w:basedOn w:val="Normal"/>
    <w:autoRedefine/>
    <w:rsid w:val="007B1241"/>
    <w:pPr>
      <w:spacing w:after="240"/>
      <w:jc w:val="both"/>
    </w:pPr>
    <w:rPr>
      <w:lang w:val="fr-CA"/>
    </w:rPr>
  </w:style>
  <w:style w:type="paragraph" w:customStyle="1" w:styleId="Para1">
    <w:name w:val="Para 1"/>
    <w:basedOn w:val="Normal"/>
    <w:rsid w:val="00971A61"/>
    <w:pPr>
      <w:spacing w:after="240"/>
      <w:jc w:val="both"/>
    </w:pPr>
  </w:style>
  <w:style w:type="paragraph" w:customStyle="1" w:styleId="Niveau5">
    <w:name w:val="Niveau5"/>
    <w:basedOn w:val="Normal"/>
    <w:rsid w:val="00FC02F8"/>
    <w:pPr>
      <w:numPr>
        <w:ilvl w:val="4"/>
        <w:numId w:val="5"/>
      </w:numPr>
      <w:spacing w:after="240"/>
      <w:jc w:val="both"/>
    </w:pPr>
  </w:style>
  <w:style w:type="paragraph" w:customStyle="1" w:styleId="Niveau4">
    <w:name w:val="Niveau4"/>
    <w:basedOn w:val="Normal"/>
    <w:rsid w:val="004C55D0"/>
    <w:pPr>
      <w:numPr>
        <w:ilvl w:val="3"/>
        <w:numId w:val="5"/>
      </w:numPr>
      <w:spacing w:after="240"/>
      <w:jc w:val="both"/>
    </w:pPr>
    <w:rPr>
      <w:u w:val="single"/>
    </w:rPr>
  </w:style>
  <w:style w:type="paragraph" w:customStyle="1" w:styleId="Niveau3">
    <w:name w:val="Niveau3"/>
    <w:basedOn w:val="Normal"/>
    <w:rsid w:val="00E517D4"/>
    <w:pPr>
      <w:numPr>
        <w:ilvl w:val="2"/>
        <w:numId w:val="5"/>
      </w:numPr>
      <w:spacing w:after="240"/>
      <w:jc w:val="both"/>
    </w:pPr>
  </w:style>
  <w:style w:type="paragraph" w:customStyle="1" w:styleId="Niveau2">
    <w:name w:val="Niveau2"/>
    <w:basedOn w:val="Normal"/>
    <w:rsid w:val="00357856"/>
    <w:pPr>
      <w:numPr>
        <w:ilvl w:val="1"/>
        <w:numId w:val="5"/>
      </w:numPr>
      <w:spacing w:after="240"/>
      <w:jc w:val="both"/>
    </w:pPr>
    <w:rPr>
      <w:lang w:val="fr-CA"/>
    </w:rPr>
  </w:style>
  <w:style w:type="paragraph" w:customStyle="1" w:styleId="Niveau1">
    <w:name w:val="Niveau1"/>
    <w:basedOn w:val="Normal"/>
    <w:rsid w:val="0047514F"/>
    <w:pPr>
      <w:numPr>
        <w:numId w:val="5"/>
      </w:numPr>
      <w:spacing w:after="240"/>
      <w:jc w:val="both"/>
    </w:pPr>
  </w:style>
  <w:style w:type="paragraph" w:customStyle="1" w:styleId="lkdpara5">
    <w:name w:val="lkdpara5"/>
    <w:basedOn w:val="Normal"/>
    <w:rsid w:val="004D741D"/>
    <w:pPr>
      <w:spacing w:after="240"/>
      <w:ind w:left="4752"/>
    </w:pPr>
  </w:style>
  <w:style w:type="paragraph" w:customStyle="1" w:styleId="lkdpara4">
    <w:name w:val="lkdpara4"/>
    <w:basedOn w:val="Normal"/>
    <w:rsid w:val="004D741D"/>
    <w:pPr>
      <w:spacing w:after="240"/>
      <w:ind w:left="3312"/>
    </w:pPr>
  </w:style>
  <w:style w:type="paragraph" w:customStyle="1" w:styleId="lkdpara3">
    <w:name w:val="lkdpara3"/>
    <w:basedOn w:val="Normal"/>
    <w:rsid w:val="004D741D"/>
    <w:pPr>
      <w:spacing w:after="240"/>
      <w:ind w:left="2160"/>
    </w:pPr>
  </w:style>
  <w:style w:type="paragraph" w:customStyle="1" w:styleId="lkdpara2">
    <w:name w:val="lkdpara2"/>
    <w:basedOn w:val="Normal"/>
    <w:rsid w:val="006269C2"/>
    <w:pPr>
      <w:spacing w:after="240"/>
      <w:jc w:val="both"/>
    </w:pPr>
    <w:rPr>
      <w:i/>
    </w:rPr>
  </w:style>
  <w:style w:type="paragraph" w:customStyle="1" w:styleId="lkdpara1">
    <w:name w:val="lkdpara1"/>
    <w:basedOn w:val="Normal"/>
    <w:rsid w:val="00AF340B"/>
    <w:pPr>
      <w:spacing w:after="240"/>
      <w:jc w:val="both"/>
    </w:pPr>
  </w:style>
  <w:style w:type="paragraph" w:customStyle="1" w:styleId="LKD5">
    <w:name w:val="LKD5"/>
    <w:basedOn w:val="Normal"/>
    <w:rsid w:val="004D741D"/>
    <w:pPr>
      <w:numPr>
        <w:ilvl w:val="4"/>
        <w:numId w:val="1"/>
      </w:numPr>
      <w:spacing w:after="240"/>
    </w:pPr>
  </w:style>
  <w:style w:type="paragraph" w:customStyle="1" w:styleId="LKD4">
    <w:name w:val="LKD4"/>
    <w:basedOn w:val="Normal"/>
    <w:next w:val="LKD5"/>
    <w:rsid w:val="004D741D"/>
    <w:pPr>
      <w:numPr>
        <w:ilvl w:val="3"/>
        <w:numId w:val="1"/>
      </w:numPr>
      <w:spacing w:after="240"/>
    </w:pPr>
  </w:style>
  <w:style w:type="paragraph" w:customStyle="1" w:styleId="LKD3">
    <w:name w:val="LKD3"/>
    <w:basedOn w:val="Normal"/>
    <w:next w:val="LKD4"/>
    <w:rsid w:val="000A46A1"/>
    <w:pPr>
      <w:numPr>
        <w:ilvl w:val="2"/>
        <w:numId w:val="1"/>
      </w:numPr>
      <w:spacing w:after="240"/>
      <w:jc w:val="both"/>
    </w:pPr>
    <w:rPr>
      <w:b/>
    </w:rPr>
  </w:style>
  <w:style w:type="paragraph" w:customStyle="1" w:styleId="LKD2">
    <w:name w:val="LKD2"/>
    <w:basedOn w:val="Normal"/>
    <w:next w:val="LKD3"/>
    <w:rsid w:val="000A46A1"/>
    <w:pPr>
      <w:keepNext/>
      <w:numPr>
        <w:ilvl w:val="1"/>
        <w:numId w:val="1"/>
      </w:numPr>
      <w:spacing w:after="240"/>
    </w:pPr>
    <w:rPr>
      <w:b/>
    </w:rPr>
  </w:style>
  <w:style w:type="paragraph" w:customStyle="1" w:styleId="LKD1">
    <w:name w:val="LKD1"/>
    <w:basedOn w:val="Normal"/>
    <w:next w:val="LKD2"/>
    <w:rsid w:val="00132375"/>
    <w:pPr>
      <w:keepNext/>
      <w:numPr>
        <w:numId w:val="1"/>
      </w:numPr>
      <w:spacing w:after="240"/>
    </w:pPr>
    <w:rPr>
      <w:b/>
      <w:caps/>
      <w:u w:val="single"/>
    </w:rPr>
  </w:style>
  <w:style w:type="paragraph" w:customStyle="1" w:styleId="Grillemoyenne2-Accent21">
    <w:name w:val="Grille moyenne 2 - Accent 21"/>
    <w:basedOn w:val="Normal"/>
    <w:next w:val="Normal"/>
    <w:uiPriority w:val="29"/>
    <w:qFormat/>
    <w:rsid w:val="00CC67A9"/>
    <w:rPr>
      <w:i/>
      <w:iCs/>
      <w:color w:val="000000"/>
    </w:rPr>
  </w:style>
  <w:style w:type="paragraph" w:customStyle="1" w:styleId="Paragraphe">
    <w:name w:val="Paragraphe"/>
    <w:basedOn w:val="Normal"/>
    <w:rsid w:val="004D741D"/>
    <w:pPr>
      <w:spacing w:after="240"/>
    </w:pPr>
  </w:style>
  <w:style w:type="character" w:customStyle="1" w:styleId="Titre1Car">
    <w:name w:val="Titre 1 Car"/>
    <w:basedOn w:val="Policepardfaut"/>
    <w:link w:val="Titre1"/>
    <w:rsid w:val="004D741D"/>
    <w:rPr>
      <w:rFonts w:ascii="Arial" w:hAnsi="Arial" w:cs="Arial"/>
      <w:b/>
      <w:bCs/>
      <w:kern w:val="32"/>
      <w:sz w:val="36"/>
      <w:szCs w:val="32"/>
      <w:lang w:eastAsia="fr-FR"/>
    </w:rPr>
  </w:style>
  <w:style w:type="character" w:customStyle="1" w:styleId="Titre2Car">
    <w:name w:val="Titre 2 Car"/>
    <w:aliases w:val="Bullet 1 Car"/>
    <w:basedOn w:val="Policepardfaut"/>
    <w:link w:val="Titre2"/>
    <w:rsid w:val="004D741D"/>
    <w:rPr>
      <w:rFonts w:ascii="Arial" w:hAnsi="Arial" w:cs="Arial"/>
      <w:b/>
      <w:bCs/>
      <w:iCs/>
      <w:sz w:val="28"/>
      <w:szCs w:val="28"/>
      <w:lang w:eastAsia="fr-FR"/>
    </w:rPr>
  </w:style>
  <w:style w:type="paragraph" w:styleId="Adressedestinataire">
    <w:name w:val="envelope address"/>
    <w:basedOn w:val="Normal"/>
    <w:rsid w:val="004D741D"/>
    <w:pPr>
      <w:framePr w:w="7938" w:h="1985" w:hRule="exact" w:hSpace="141" w:wrap="auto" w:hAnchor="page" w:xAlign="center" w:yAlign="bottom"/>
      <w:ind w:left="2835"/>
    </w:pPr>
    <w:rPr>
      <w:rFonts w:cs="Arial"/>
    </w:rPr>
  </w:style>
  <w:style w:type="paragraph" w:styleId="NormalWeb">
    <w:name w:val="Normal (Web)"/>
    <w:basedOn w:val="Normal"/>
    <w:uiPriority w:val="99"/>
    <w:rsid w:val="004D741D"/>
    <w:pPr>
      <w:spacing w:before="100" w:beforeAutospacing="1" w:after="100" w:afterAutospacing="1"/>
    </w:pPr>
    <w:rPr>
      <w:rFonts w:ascii="Times New Roman" w:hAnsi="Times New Roman"/>
      <w:color w:val="000000"/>
      <w:sz w:val="24"/>
      <w:lang w:eastAsia="fr-CA"/>
    </w:rPr>
  </w:style>
  <w:style w:type="paragraph" w:styleId="Adresseexpditeur">
    <w:name w:val="envelope return"/>
    <w:basedOn w:val="Normal"/>
    <w:uiPriority w:val="99"/>
    <w:semiHidden/>
    <w:unhideWhenUsed/>
    <w:rsid w:val="000C6A90"/>
    <w:rPr>
      <w:sz w:val="24"/>
      <w:szCs w:val="20"/>
    </w:rPr>
  </w:style>
  <w:style w:type="character" w:customStyle="1" w:styleId="Titre3Car">
    <w:name w:val="Titre 3 Car"/>
    <w:basedOn w:val="Policepardfaut"/>
    <w:link w:val="Titre3"/>
    <w:rsid w:val="00132375"/>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semiHidden/>
    <w:rsid w:val="00132375"/>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semiHidden/>
    <w:rsid w:val="00132375"/>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semiHidden/>
    <w:rsid w:val="00132375"/>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semiHidden/>
    <w:rsid w:val="00132375"/>
    <w:rPr>
      <w:rFonts w:ascii="Calibri" w:eastAsia="Times New Roman" w:hAnsi="Calibri" w:cs="Times New Roman"/>
      <w:sz w:val="24"/>
      <w:szCs w:val="24"/>
      <w:lang w:val="fr-FR" w:eastAsia="fr-FR"/>
    </w:rPr>
  </w:style>
  <w:style w:type="character" w:customStyle="1" w:styleId="Titre8Car">
    <w:name w:val="Titre 8 Car"/>
    <w:basedOn w:val="Policepardfaut"/>
    <w:link w:val="Titre8"/>
    <w:semiHidden/>
    <w:rsid w:val="00132375"/>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semiHidden/>
    <w:rsid w:val="00132375"/>
    <w:rPr>
      <w:rFonts w:ascii="Cambria" w:eastAsia="Times New Roman" w:hAnsi="Cambria" w:cs="Times New Roman"/>
      <w:sz w:val="22"/>
      <w:szCs w:val="22"/>
      <w:lang w:val="fr-FR" w:eastAsia="fr-FR"/>
    </w:rPr>
  </w:style>
  <w:style w:type="paragraph" w:styleId="En-tte">
    <w:name w:val="header"/>
    <w:basedOn w:val="Normal"/>
    <w:link w:val="En-tteCar"/>
    <w:uiPriority w:val="99"/>
    <w:rsid w:val="00132375"/>
    <w:pPr>
      <w:tabs>
        <w:tab w:val="center" w:pos="4536"/>
        <w:tab w:val="right" w:pos="9072"/>
      </w:tabs>
    </w:pPr>
  </w:style>
  <w:style w:type="character" w:customStyle="1" w:styleId="En-tteCar">
    <w:name w:val="En-tête Car"/>
    <w:basedOn w:val="Policepardfaut"/>
    <w:link w:val="En-tte"/>
    <w:uiPriority w:val="99"/>
    <w:rsid w:val="00132375"/>
    <w:rPr>
      <w:sz w:val="24"/>
      <w:szCs w:val="24"/>
      <w:lang w:val="fr-FR" w:eastAsia="fr-FR"/>
    </w:rPr>
  </w:style>
  <w:style w:type="character" w:styleId="Numrodepage">
    <w:name w:val="page number"/>
    <w:basedOn w:val="Policepardfaut"/>
    <w:rsid w:val="00132375"/>
  </w:style>
  <w:style w:type="paragraph" w:customStyle="1" w:styleId="Grillemoyenne1-Accent21">
    <w:name w:val="Grille moyenne 1 - Accent 21"/>
    <w:basedOn w:val="Normal"/>
    <w:uiPriority w:val="34"/>
    <w:qFormat/>
    <w:rsid w:val="00132375"/>
    <w:pPr>
      <w:ind w:left="720"/>
      <w:contextualSpacing/>
    </w:pPr>
    <w:rPr>
      <w:lang w:val="fr-CA"/>
    </w:rPr>
  </w:style>
  <w:style w:type="paragraph" w:styleId="Pieddepage">
    <w:name w:val="footer"/>
    <w:basedOn w:val="Normal"/>
    <w:link w:val="PieddepageCar"/>
    <w:rsid w:val="00132375"/>
    <w:pPr>
      <w:tabs>
        <w:tab w:val="center" w:pos="4320"/>
        <w:tab w:val="right" w:pos="8640"/>
      </w:tabs>
    </w:pPr>
  </w:style>
  <w:style w:type="character" w:customStyle="1" w:styleId="PieddepageCar">
    <w:name w:val="Pied de page Car"/>
    <w:basedOn w:val="Policepardfaut"/>
    <w:link w:val="Pieddepage"/>
    <w:rsid w:val="00132375"/>
    <w:rPr>
      <w:sz w:val="24"/>
      <w:szCs w:val="24"/>
      <w:lang w:val="fr-FR" w:eastAsia="fr-FR"/>
    </w:rPr>
  </w:style>
  <w:style w:type="table" w:styleId="Grilledutableau">
    <w:name w:val="Table Grid"/>
    <w:basedOn w:val="TableauNormal"/>
    <w:rsid w:val="001323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rsid w:val="00132375"/>
    <w:rPr>
      <w:rFonts w:ascii="Tahoma" w:hAnsi="Tahoma" w:cs="Tahoma"/>
      <w:sz w:val="16"/>
      <w:szCs w:val="16"/>
    </w:rPr>
  </w:style>
  <w:style w:type="character" w:customStyle="1" w:styleId="TextedebullesCar">
    <w:name w:val="Texte de bulles Car"/>
    <w:basedOn w:val="Policepardfaut"/>
    <w:link w:val="Textedebulles"/>
    <w:uiPriority w:val="99"/>
    <w:rsid w:val="00132375"/>
    <w:rPr>
      <w:rFonts w:ascii="Tahoma" w:hAnsi="Tahoma" w:cs="Tahoma"/>
      <w:sz w:val="16"/>
      <w:szCs w:val="16"/>
      <w:lang w:val="fr-FR" w:eastAsia="fr-FR"/>
    </w:rPr>
  </w:style>
  <w:style w:type="paragraph" w:styleId="Notedefin">
    <w:name w:val="endnote text"/>
    <w:basedOn w:val="Normal"/>
    <w:link w:val="NotedefinCar"/>
    <w:uiPriority w:val="99"/>
    <w:rsid w:val="00132375"/>
    <w:rPr>
      <w:sz w:val="20"/>
      <w:szCs w:val="20"/>
    </w:rPr>
  </w:style>
  <w:style w:type="character" w:customStyle="1" w:styleId="NotedefinCar">
    <w:name w:val="Note de fin Car"/>
    <w:basedOn w:val="Policepardfaut"/>
    <w:link w:val="Notedefin"/>
    <w:uiPriority w:val="99"/>
    <w:rsid w:val="00132375"/>
    <w:rPr>
      <w:lang w:val="fr-FR" w:eastAsia="fr-FR"/>
    </w:rPr>
  </w:style>
  <w:style w:type="character" w:styleId="Appeldenotedefin">
    <w:name w:val="endnote reference"/>
    <w:basedOn w:val="Policepardfaut"/>
    <w:uiPriority w:val="99"/>
    <w:rsid w:val="00132375"/>
    <w:rPr>
      <w:vertAlign w:val="superscript"/>
    </w:rPr>
  </w:style>
  <w:style w:type="paragraph" w:styleId="Notedebasdepage">
    <w:name w:val="footnote text"/>
    <w:basedOn w:val="Normal"/>
    <w:link w:val="NotedebasdepageCar"/>
    <w:rsid w:val="00830AFE"/>
    <w:pPr>
      <w:jc w:val="both"/>
    </w:pPr>
    <w:rPr>
      <w:sz w:val="20"/>
      <w:szCs w:val="20"/>
    </w:rPr>
  </w:style>
  <w:style w:type="character" w:customStyle="1" w:styleId="NotedebasdepageCar">
    <w:name w:val="Note de bas de page Car"/>
    <w:basedOn w:val="Policepardfaut"/>
    <w:link w:val="Notedebasdepage"/>
    <w:rsid w:val="00830AFE"/>
    <w:rPr>
      <w:rFonts w:ascii="Arial" w:hAnsi="Arial"/>
      <w:lang w:val="fr-FR" w:eastAsia="fr-FR"/>
    </w:rPr>
  </w:style>
  <w:style w:type="character" w:styleId="Appelnotedebasdep">
    <w:name w:val="footnote reference"/>
    <w:basedOn w:val="Policepardfaut"/>
    <w:rsid w:val="00132375"/>
    <w:rPr>
      <w:vertAlign w:val="superscript"/>
    </w:rPr>
  </w:style>
  <w:style w:type="paragraph" w:styleId="Listepuces">
    <w:name w:val="List Bullet"/>
    <w:basedOn w:val="Normal"/>
    <w:rsid w:val="00132375"/>
    <w:pPr>
      <w:numPr>
        <w:numId w:val="2"/>
      </w:numPr>
      <w:contextualSpacing/>
    </w:pPr>
  </w:style>
  <w:style w:type="character" w:styleId="Marquedecommentaire">
    <w:name w:val="annotation reference"/>
    <w:basedOn w:val="Policepardfaut"/>
    <w:uiPriority w:val="99"/>
    <w:unhideWhenUsed/>
    <w:rsid w:val="00132375"/>
    <w:rPr>
      <w:sz w:val="16"/>
      <w:szCs w:val="16"/>
    </w:rPr>
  </w:style>
  <w:style w:type="paragraph" w:styleId="Commentaire">
    <w:name w:val="annotation text"/>
    <w:basedOn w:val="Normal"/>
    <w:link w:val="CommentaireCar"/>
    <w:uiPriority w:val="99"/>
    <w:unhideWhenUsed/>
    <w:rsid w:val="00132375"/>
    <w:rPr>
      <w:sz w:val="20"/>
      <w:szCs w:val="20"/>
      <w:lang w:val="fr-CA"/>
    </w:rPr>
  </w:style>
  <w:style w:type="character" w:customStyle="1" w:styleId="CommentaireCar">
    <w:name w:val="Commentaire Car"/>
    <w:basedOn w:val="Policepardfaut"/>
    <w:link w:val="Commentaire"/>
    <w:uiPriority w:val="99"/>
    <w:rsid w:val="00132375"/>
    <w:rPr>
      <w:rFonts w:ascii="Arial" w:hAnsi="Arial"/>
      <w:lang w:eastAsia="fr-FR"/>
    </w:rPr>
  </w:style>
  <w:style w:type="paragraph" w:styleId="Objetducommentaire">
    <w:name w:val="annotation subject"/>
    <w:basedOn w:val="Commentaire"/>
    <w:next w:val="Commentaire"/>
    <w:link w:val="ObjetducommentaireCar"/>
    <w:rsid w:val="00132375"/>
    <w:rPr>
      <w:rFonts w:ascii="Times New Roman" w:hAnsi="Times New Roman"/>
      <w:b/>
      <w:bCs/>
      <w:lang w:val="fr-FR"/>
    </w:rPr>
  </w:style>
  <w:style w:type="character" w:customStyle="1" w:styleId="ObjetducommentaireCar">
    <w:name w:val="Objet du commentaire Car"/>
    <w:basedOn w:val="CommentaireCar"/>
    <w:link w:val="Objetducommentaire"/>
    <w:rsid w:val="00132375"/>
    <w:rPr>
      <w:rFonts w:ascii="Arial" w:hAnsi="Arial"/>
      <w:b/>
      <w:bCs/>
      <w:lang w:val="fr-FR" w:eastAsia="fr-FR"/>
    </w:rPr>
  </w:style>
  <w:style w:type="paragraph" w:customStyle="1" w:styleId="Style1">
    <w:name w:val="Style1"/>
    <w:basedOn w:val="Normal"/>
    <w:qFormat/>
    <w:rsid w:val="00132375"/>
    <w:pPr>
      <w:ind w:left="720"/>
      <w:jc w:val="both"/>
    </w:pPr>
    <w:rPr>
      <w:rFonts w:cs="Arial"/>
      <w:szCs w:val="22"/>
    </w:rPr>
  </w:style>
  <w:style w:type="numbering" w:customStyle="1" w:styleId="Style2">
    <w:name w:val="Style2"/>
    <w:rsid w:val="00132375"/>
    <w:pPr>
      <w:numPr>
        <w:numId w:val="3"/>
      </w:numPr>
    </w:pPr>
  </w:style>
  <w:style w:type="character" w:styleId="lev">
    <w:name w:val="Strong"/>
    <w:basedOn w:val="Policepardfaut"/>
    <w:uiPriority w:val="22"/>
    <w:qFormat/>
    <w:rsid w:val="007A1BE1"/>
    <w:rPr>
      <w:b/>
      <w:bCs/>
    </w:rPr>
  </w:style>
  <w:style w:type="paragraph" w:customStyle="1" w:styleId="Para">
    <w:name w:val="Para"/>
    <w:basedOn w:val="Normal"/>
    <w:rsid w:val="00DB170D"/>
    <w:pPr>
      <w:spacing w:after="240"/>
      <w:jc w:val="both"/>
    </w:pPr>
    <w:rPr>
      <w:rFonts w:cs="Arial"/>
      <w:szCs w:val="22"/>
      <w:lang w:val="fr-CA" w:eastAsia="fr-CA"/>
    </w:rPr>
  </w:style>
  <w:style w:type="character" w:customStyle="1" w:styleId="ecxnormaltextrun">
    <w:name w:val="ecxnormaltextrun"/>
    <w:basedOn w:val="Policepardfaut"/>
    <w:rsid w:val="00A81FE7"/>
  </w:style>
  <w:style w:type="character" w:customStyle="1" w:styleId="ecxeop">
    <w:name w:val="ecxeop"/>
    <w:basedOn w:val="Policepardfaut"/>
    <w:rsid w:val="00A81FE7"/>
  </w:style>
  <w:style w:type="character" w:customStyle="1" w:styleId="ecxspellingerror">
    <w:name w:val="ecxspellingerror"/>
    <w:basedOn w:val="Policepardfaut"/>
    <w:rsid w:val="00A81FE7"/>
  </w:style>
  <w:style w:type="paragraph" w:styleId="Paragraphedeliste">
    <w:name w:val="List Paragraph"/>
    <w:basedOn w:val="Normal"/>
    <w:uiPriority w:val="34"/>
    <w:qFormat/>
    <w:rsid w:val="004A1DCB"/>
    <w:pPr>
      <w:ind w:left="708"/>
    </w:pPr>
  </w:style>
  <w:style w:type="paragraph" w:customStyle="1" w:styleId="Default">
    <w:name w:val="Default"/>
    <w:rsid w:val="007A6D08"/>
    <w:pPr>
      <w:autoSpaceDE w:val="0"/>
      <w:autoSpaceDN w:val="0"/>
      <w:adjustRightInd w:val="0"/>
    </w:pPr>
    <w:rPr>
      <w:rFonts w:ascii="Arial" w:hAnsi="Arial" w:cs="Arial"/>
      <w:color w:val="000000"/>
      <w:sz w:val="24"/>
      <w:szCs w:val="24"/>
    </w:rPr>
  </w:style>
  <w:style w:type="paragraph" w:styleId="Citation">
    <w:name w:val="Quote"/>
    <w:basedOn w:val="Normal"/>
    <w:link w:val="CitationCar"/>
    <w:uiPriority w:val="29"/>
    <w:qFormat/>
    <w:rsid w:val="0034737D"/>
    <w:pPr>
      <w:spacing w:after="240"/>
      <w:ind w:left="720" w:right="720"/>
      <w:jc w:val="both"/>
    </w:pPr>
    <w:rPr>
      <w:i/>
      <w:iCs/>
      <w:color w:val="000000"/>
      <w:sz w:val="20"/>
    </w:rPr>
  </w:style>
  <w:style w:type="character" w:customStyle="1" w:styleId="CitationCar">
    <w:name w:val="Citation Car"/>
    <w:basedOn w:val="Policepardfaut"/>
    <w:link w:val="Citation"/>
    <w:uiPriority w:val="29"/>
    <w:rsid w:val="0034737D"/>
    <w:rPr>
      <w:rFonts w:ascii="Arial" w:hAnsi="Arial"/>
      <w:i/>
      <w:iCs/>
      <w:color w:val="000000"/>
      <w:szCs w:val="24"/>
      <w:lang w:val="fr-FR" w:eastAsia="fr-FR"/>
    </w:rPr>
  </w:style>
  <w:style w:type="paragraph" w:styleId="Rvision">
    <w:name w:val="Revision"/>
    <w:hidden/>
    <w:uiPriority w:val="99"/>
    <w:semiHidden/>
    <w:rsid w:val="00A47B99"/>
    <w:rPr>
      <w:rFonts w:ascii="Arial" w:hAnsi="Arial"/>
      <w:sz w:val="22"/>
      <w:szCs w:val="24"/>
      <w:lang w:val="fr-FR" w:eastAsia="fr-FR"/>
    </w:rPr>
  </w:style>
  <w:style w:type="paragraph" w:customStyle="1" w:styleId="Titregrisgras">
    <w:name w:val="Titre gris gras"/>
    <w:basedOn w:val="Normal"/>
    <w:rsid w:val="000F26FC"/>
    <w:pPr>
      <w:keepNext/>
      <w:spacing w:before="240" w:after="240"/>
      <w:ind w:left="432"/>
    </w:pPr>
    <w:rPr>
      <w:b/>
      <w:color w:val="808080"/>
      <w:sz w:val="24"/>
      <w:lang w:val="fr-CA"/>
    </w:rPr>
  </w:style>
  <w:style w:type="paragraph" w:customStyle="1" w:styleId="numrationGen">
    <w:name w:val="Énumération Gen"/>
    <w:basedOn w:val="Normal"/>
    <w:link w:val="numrationGenCar"/>
    <w:qFormat/>
    <w:rsid w:val="000F26FC"/>
    <w:pPr>
      <w:keepNext/>
      <w:tabs>
        <w:tab w:val="num" w:pos="360"/>
      </w:tabs>
      <w:spacing w:before="480" w:after="240"/>
      <w:ind w:left="360" w:hanging="360"/>
    </w:pPr>
    <w:rPr>
      <w:b/>
      <w:color w:val="687F93"/>
      <w:kern w:val="32"/>
      <w:sz w:val="24"/>
    </w:rPr>
  </w:style>
  <w:style w:type="character" w:customStyle="1" w:styleId="numrationGenCar">
    <w:name w:val="Énumération Gen Car"/>
    <w:basedOn w:val="Policepardfaut"/>
    <w:link w:val="numrationGen"/>
    <w:rsid w:val="000F26FC"/>
    <w:rPr>
      <w:rFonts w:ascii="Arial" w:hAnsi="Arial"/>
      <w:b/>
      <w:color w:val="687F93"/>
      <w:kern w:val="32"/>
      <w:sz w:val="24"/>
      <w:szCs w:val="24"/>
      <w:lang w:val="fr-FR" w:eastAsia="fr-FR"/>
    </w:rPr>
  </w:style>
  <w:style w:type="paragraph" w:customStyle="1" w:styleId="T1-Langlois">
    <w:name w:val="T1-Langlois"/>
    <w:basedOn w:val="Normal"/>
    <w:link w:val="T1-LangloisCar"/>
    <w:qFormat/>
    <w:rsid w:val="000F26FC"/>
    <w:pPr>
      <w:spacing w:before="180" w:after="180" w:line="276" w:lineRule="auto"/>
    </w:pPr>
    <w:rPr>
      <w:rFonts w:cs="Arial"/>
      <w:color w:val="646568"/>
      <w:sz w:val="28"/>
      <w:szCs w:val="28"/>
      <w:lang w:val="en-CA"/>
    </w:rPr>
  </w:style>
  <w:style w:type="character" w:customStyle="1" w:styleId="T1-LangloisCar">
    <w:name w:val="T1-Langlois Car"/>
    <w:basedOn w:val="Policepardfaut"/>
    <w:link w:val="T1-Langlois"/>
    <w:rsid w:val="000F26FC"/>
    <w:rPr>
      <w:rFonts w:ascii="Arial" w:hAnsi="Arial" w:cs="Arial"/>
      <w:color w:val="646568"/>
      <w:sz w:val="28"/>
      <w:szCs w:val="28"/>
      <w:lang w:val="en-CA" w:eastAsia="fr-FR"/>
    </w:rPr>
  </w:style>
  <w:style w:type="paragraph" w:customStyle="1" w:styleId="T2-Langlois">
    <w:name w:val="T2-Langlois"/>
    <w:basedOn w:val="Normal"/>
    <w:link w:val="T2-LangloisCar"/>
    <w:qFormat/>
    <w:rsid w:val="000F26FC"/>
    <w:pPr>
      <w:spacing w:before="360" w:after="180" w:line="276" w:lineRule="auto"/>
    </w:pPr>
    <w:rPr>
      <w:rFonts w:cs="Arial"/>
      <w:b/>
      <w:color w:val="687F93"/>
      <w:sz w:val="24"/>
      <w:szCs w:val="26"/>
      <w:lang w:val="en-CA"/>
    </w:rPr>
  </w:style>
  <w:style w:type="character" w:customStyle="1" w:styleId="T2-LangloisCar">
    <w:name w:val="T2-Langlois Car"/>
    <w:basedOn w:val="Policepardfaut"/>
    <w:link w:val="T2-Langlois"/>
    <w:rsid w:val="000F26FC"/>
    <w:rPr>
      <w:rFonts w:ascii="Arial" w:hAnsi="Arial" w:cs="Arial"/>
      <w:b/>
      <w:color w:val="687F93"/>
      <w:sz w:val="24"/>
      <w:szCs w:val="26"/>
      <w:lang w:val="en-CA" w:eastAsia="fr-FR"/>
    </w:rPr>
  </w:style>
  <w:style w:type="character" w:customStyle="1" w:styleId="texte-courant1">
    <w:name w:val="texte-courant1"/>
    <w:basedOn w:val="Policepardfaut"/>
    <w:rsid w:val="00463836"/>
  </w:style>
  <w:style w:type="paragraph" w:styleId="TM1">
    <w:name w:val="toc 1"/>
    <w:basedOn w:val="Normal"/>
    <w:next w:val="Normal"/>
    <w:autoRedefine/>
    <w:uiPriority w:val="39"/>
    <w:qFormat/>
    <w:rsid w:val="0041683C"/>
    <w:pPr>
      <w:tabs>
        <w:tab w:val="left" w:pos="720"/>
        <w:tab w:val="right" w:leader="dot" w:pos="9180"/>
      </w:tabs>
      <w:spacing w:before="120"/>
      <w:ind w:left="720" w:right="720" w:hanging="720"/>
      <w:jc w:val="both"/>
    </w:pPr>
    <w:rPr>
      <w:szCs w:val="22"/>
    </w:rPr>
  </w:style>
  <w:style w:type="paragraph" w:styleId="Corpsdetexte">
    <w:name w:val="Body Text"/>
    <w:basedOn w:val="Normal"/>
    <w:link w:val="CorpsdetexteCar"/>
    <w:semiHidden/>
    <w:rsid w:val="002227F2"/>
    <w:pPr>
      <w:widowControl w:val="0"/>
      <w:suppressAutoHyphens/>
      <w:spacing w:line="216" w:lineRule="auto"/>
      <w:jc w:val="both"/>
    </w:pPr>
    <w:rPr>
      <w:rFonts w:ascii="New Century Schoolbook" w:hAnsi="New Century Schoolbook"/>
      <w:b/>
      <w:snapToGrid w:val="0"/>
      <w:spacing w:val="-2"/>
      <w:szCs w:val="20"/>
      <w:lang w:val="fr-CA"/>
    </w:rPr>
  </w:style>
  <w:style w:type="character" w:customStyle="1" w:styleId="CorpsdetexteCar">
    <w:name w:val="Corps de texte Car"/>
    <w:basedOn w:val="Policepardfaut"/>
    <w:link w:val="Corpsdetexte"/>
    <w:semiHidden/>
    <w:rsid w:val="002227F2"/>
    <w:rPr>
      <w:rFonts w:ascii="New Century Schoolbook" w:hAnsi="New Century Schoolbook"/>
      <w:b/>
      <w:snapToGrid w:val="0"/>
      <w:spacing w:val="-2"/>
      <w:sz w:val="22"/>
      <w:lang w:eastAsia="fr-FR"/>
    </w:rPr>
  </w:style>
  <w:style w:type="paragraph" w:styleId="Corpsdetexte2">
    <w:name w:val="Body Text 2"/>
    <w:basedOn w:val="Normal"/>
    <w:link w:val="Corpsdetexte2Car"/>
    <w:semiHidden/>
    <w:rsid w:val="002227F2"/>
    <w:pPr>
      <w:suppressAutoHyphens/>
      <w:spacing w:line="240" w:lineRule="exact"/>
      <w:jc w:val="both"/>
    </w:pPr>
    <w:rPr>
      <w:rFonts w:ascii="Times New Roman" w:hAnsi="Times New Roman"/>
      <w:snapToGrid w:val="0"/>
      <w:spacing w:val="-2"/>
      <w:szCs w:val="20"/>
      <w:lang w:val="fr-CA"/>
    </w:rPr>
  </w:style>
  <w:style w:type="character" w:customStyle="1" w:styleId="Corpsdetexte2Car">
    <w:name w:val="Corps de texte 2 Car"/>
    <w:basedOn w:val="Policepardfaut"/>
    <w:link w:val="Corpsdetexte2"/>
    <w:semiHidden/>
    <w:rsid w:val="002227F2"/>
    <w:rPr>
      <w:snapToGrid w:val="0"/>
      <w:spacing w:val="-2"/>
      <w:sz w:val="22"/>
      <w:lang w:eastAsia="fr-FR"/>
    </w:rPr>
  </w:style>
  <w:style w:type="character" w:styleId="Lienhypertexte">
    <w:name w:val="Hyperlink"/>
    <w:basedOn w:val="Policepardfaut"/>
    <w:uiPriority w:val="99"/>
    <w:semiHidden/>
    <w:unhideWhenUsed/>
    <w:rsid w:val="008A6F05"/>
    <w:rPr>
      <w:strike w:val="0"/>
      <w:dstrike w:val="0"/>
      <w:color w:val="375D9D"/>
      <w:u w:val="none"/>
      <w:effect w:val="none"/>
      <w:shd w:val="clear" w:color="auto" w:fill="auto"/>
    </w:rPr>
  </w:style>
  <w:style w:type="character" w:customStyle="1" w:styleId="label-section1">
    <w:name w:val="label-section1"/>
    <w:basedOn w:val="Policepardfaut"/>
    <w:rsid w:val="008A6F05"/>
    <w:rPr>
      <w:rFonts w:ascii="Arial" w:hAnsi="Arial" w:cs="Arial" w:hint="default"/>
      <w:b/>
      <w:bCs/>
      <w:sz w:val="24"/>
      <w:szCs w:val="24"/>
    </w:rPr>
  </w:style>
  <w:style w:type="paragraph" w:customStyle="1" w:styleId="paragraphe1">
    <w:name w:val="paragraphe1"/>
    <w:basedOn w:val="Normal"/>
    <w:rsid w:val="001D66FF"/>
    <w:pPr>
      <w:spacing w:before="160" w:after="160"/>
      <w:jc w:val="both"/>
    </w:pPr>
    <w:rPr>
      <w:rFonts w:cs="Arial"/>
      <w:sz w:val="24"/>
      <w:lang w:val="fr-CA" w:eastAsia="fr-CA"/>
    </w:rPr>
  </w:style>
  <w:style w:type="paragraph" w:customStyle="1" w:styleId="citationendoubleretrait1">
    <w:name w:val="citationendoubleretrait1"/>
    <w:basedOn w:val="Normal"/>
    <w:rsid w:val="001D66FF"/>
    <w:pPr>
      <w:spacing w:before="120" w:after="120"/>
      <w:ind w:left="1440" w:right="1440"/>
      <w:jc w:val="both"/>
    </w:pPr>
    <w:rPr>
      <w:rFonts w:cs="Arial"/>
      <w:szCs w:val="22"/>
      <w:lang w:val="fr-CA" w:eastAsia="fr-CA"/>
    </w:rPr>
  </w:style>
  <w:style w:type="character" w:customStyle="1" w:styleId="nomdespartiescar">
    <w:name w:val="nomdespartiescar"/>
    <w:basedOn w:val="Policepardfaut"/>
    <w:rsid w:val="00AA1157"/>
  </w:style>
  <w:style w:type="character" w:customStyle="1" w:styleId="referenceazcar">
    <w:name w:val="referenceazcar"/>
    <w:basedOn w:val="Policepardfaut"/>
    <w:rsid w:val="00AA1157"/>
  </w:style>
  <w:style w:type="paragraph" w:customStyle="1" w:styleId="Normal1">
    <w:name w:val="Normal1"/>
    <w:rsid w:val="00B54F04"/>
    <w:pPr>
      <w:widowControl w:val="0"/>
      <w:jc w:val="both"/>
    </w:pPr>
    <w:rPr>
      <w:rFonts w:ascii="Arial" w:eastAsia="Arial" w:hAnsi="Arial" w:cs="Arial"/>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0441">
      <w:bodyDiv w:val="1"/>
      <w:marLeft w:val="0"/>
      <w:marRight w:val="0"/>
      <w:marTop w:val="0"/>
      <w:marBottom w:val="0"/>
      <w:divBdr>
        <w:top w:val="none" w:sz="0" w:space="0" w:color="auto"/>
        <w:left w:val="none" w:sz="0" w:space="0" w:color="auto"/>
        <w:bottom w:val="none" w:sz="0" w:space="0" w:color="auto"/>
        <w:right w:val="none" w:sz="0" w:space="0" w:color="auto"/>
      </w:divBdr>
      <w:divsChild>
        <w:div w:id="593246402">
          <w:marLeft w:val="0"/>
          <w:marRight w:val="0"/>
          <w:marTop w:val="0"/>
          <w:marBottom w:val="0"/>
          <w:divBdr>
            <w:top w:val="none" w:sz="0" w:space="0" w:color="auto"/>
            <w:left w:val="none" w:sz="0" w:space="0" w:color="auto"/>
            <w:bottom w:val="none" w:sz="0" w:space="0" w:color="auto"/>
            <w:right w:val="none" w:sz="0" w:space="0" w:color="auto"/>
          </w:divBdr>
          <w:divsChild>
            <w:div w:id="797604073">
              <w:marLeft w:val="-120"/>
              <w:marRight w:val="-80"/>
              <w:marTop w:val="0"/>
              <w:marBottom w:val="0"/>
              <w:divBdr>
                <w:top w:val="none" w:sz="0" w:space="0" w:color="auto"/>
                <w:left w:val="none" w:sz="0" w:space="0" w:color="auto"/>
                <w:bottom w:val="none" w:sz="0" w:space="0" w:color="auto"/>
                <w:right w:val="none" w:sz="0" w:space="0" w:color="auto"/>
              </w:divBdr>
              <w:divsChild>
                <w:div w:id="983391780">
                  <w:marLeft w:val="0"/>
                  <w:marRight w:val="0"/>
                  <w:marTop w:val="0"/>
                  <w:marBottom w:val="0"/>
                  <w:divBdr>
                    <w:top w:val="none" w:sz="0" w:space="0" w:color="auto"/>
                    <w:left w:val="none" w:sz="0" w:space="0" w:color="auto"/>
                    <w:bottom w:val="none" w:sz="0" w:space="0" w:color="auto"/>
                    <w:right w:val="none" w:sz="0" w:space="0" w:color="auto"/>
                  </w:divBdr>
                  <w:divsChild>
                    <w:div w:id="1794329547">
                      <w:marLeft w:val="0"/>
                      <w:marRight w:val="0"/>
                      <w:marTop w:val="0"/>
                      <w:marBottom w:val="136"/>
                      <w:divBdr>
                        <w:top w:val="none" w:sz="0" w:space="0" w:color="auto"/>
                        <w:left w:val="none" w:sz="0" w:space="0" w:color="auto"/>
                        <w:bottom w:val="none" w:sz="0" w:space="0" w:color="auto"/>
                        <w:right w:val="none" w:sz="0" w:space="0" w:color="auto"/>
                      </w:divBdr>
                      <w:divsChild>
                        <w:div w:id="405499301">
                          <w:marLeft w:val="0"/>
                          <w:marRight w:val="0"/>
                          <w:marTop w:val="0"/>
                          <w:marBottom w:val="0"/>
                          <w:divBdr>
                            <w:top w:val="none" w:sz="0" w:space="0" w:color="auto"/>
                            <w:left w:val="none" w:sz="0" w:space="0" w:color="auto"/>
                            <w:bottom w:val="none" w:sz="0" w:space="0" w:color="auto"/>
                            <w:right w:val="none" w:sz="0" w:space="0" w:color="auto"/>
                          </w:divBdr>
                          <w:divsChild>
                            <w:div w:id="373887271">
                              <w:marLeft w:val="0"/>
                              <w:marRight w:val="0"/>
                              <w:marTop w:val="0"/>
                              <w:marBottom w:val="136"/>
                              <w:divBdr>
                                <w:top w:val="none" w:sz="0" w:space="0" w:color="auto"/>
                                <w:left w:val="none" w:sz="0" w:space="0" w:color="auto"/>
                                <w:bottom w:val="none" w:sz="0" w:space="0" w:color="auto"/>
                                <w:right w:val="none" w:sz="0" w:space="0" w:color="auto"/>
                              </w:divBdr>
                              <w:divsChild>
                                <w:div w:id="754595641">
                                  <w:marLeft w:val="0"/>
                                  <w:marRight w:val="0"/>
                                  <w:marTop w:val="0"/>
                                  <w:marBottom w:val="0"/>
                                  <w:divBdr>
                                    <w:top w:val="none" w:sz="0" w:space="0" w:color="auto"/>
                                    <w:left w:val="none" w:sz="0" w:space="0" w:color="auto"/>
                                    <w:bottom w:val="none" w:sz="0" w:space="0" w:color="auto"/>
                                    <w:right w:val="none" w:sz="0" w:space="0" w:color="auto"/>
                                  </w:divBdr>
                                  <w:divsChild>
                                    <w:div w:id="1283607952">
                                      <w:marLeft w:val="0"/>
                                      <w:marRight w:val="0"/>
                                      <w:marTop w:val="0"/>
                                      <w:marBottom w:val="0"/>
                                      <w:divBdr>
                                        <w:top w:val="none" w:sz="0" w:space="0" w:color="auto"/>
                                        <w:left w:val="none" w:sz="0" w:space="0" w:color="auto"/>
                                        <w:bottom w:val="none" w:sz="0" w:space="0" w:color="auto"/>
                                        <w:right w:val="none" w:sz="0" w:space="0" w:color="auto"/>
                                      </w:divBdr>
                                      <w:divsChild>
                                        <w:div w:id="66466618">
                                          <w:marLeft w:val="0"/>
                                          <w:marRight w:val="0"/>
                                          <w:marTop w:val="0"/>
                                          <w:marBottom w:val="0"/>
                                          <w:divBdr>
                                            <w:top w:val="none" w:sz="0" w:space="0" w:color="auto"/>
                                            <w:left w:val="none" w:sz="0" w:space="0" w:color="auto"/>
                                            <w:bottom w:val="none" w:sz="0" w:space="0" w:color="auto"/>
                                            <w:right w:val="none" w:sz="0" w:space="0" w:color="auto"/>
                                          </w:divBdr>
                                          <w:divsChild>
                                            <w:div w:id="1168398099">
                                              <w:marLeft w:val="0"/>
                                              <w:marRight w:val="0"/>
                                              <w:marTop w:val="0"/>
                                              <w:marBottom w:val="0"/>
                                              <w:divBdr>
                                                <w:top w:val="none" w:sz="0" w:space="0" w:color="auto"/>
                                                <w:left w:val="none" w:sz="0" w:space="0" w:color="auto"/>
                                                <w:bottom w:val="none" w:sz="0" w:space="0" w:color="auto"/>
                                                <w:right w:val="none" w:sz="0" w:space="0" w:color="auto"/>
                                              </w:divBdr>
                                              <w:divsChild>
                                                <w:div w:id="1562398794">
                                                  <w:marLeft w:val="0"/>
                                                  <w:marRight w:val="0"/>
                                                  <w:marTop w:val="0"/>
                                                  <w:marBottom w:val="0"/>
                                                  <w:divBdr>
                                                    <w:top w:val="none" w:sz="0" w:space="0" w:color="auto"/>
                                                    <w:left w:val="none" w:sz="0" w:space="0" w:color="auto"/>
                                                    <w:bottom w:val="none" w:sz="0" w:space="0" w:color="auto"/>
                                                    <w:right w:val="none" w:sz="0" w:space="0" w:color="auto"/>
                                                  </w:divBdr>
                                                  <w:divsChild>
                                                    <w:div w:id="1036739817">
                                                      <w:marLeft w:val="0"/>
                                                      <w:marRight w:val="0"/>
                                                      <w:marTop w:val="0"/>
                                                      <w:marBottom w:val="0"/>
                                                      <w:divBdr>
                                                        <w:top w:val="none" w:sz="0" w:space="0" w:color="auto"/>
                                                        <w:left w:val="none" w:sz="0" w:space="0" w:color="auto"/>
                                                        <w:bottom w:val="none" w:sz="0" w:space="0" w:color="auto"/>
                                                        <w:right w:val="none" w:sz="0" w:space="0" w:color="auto"/>
                                                      </w:divBdr>
                                                      <w:divsChild>
                                                        <w:div w:id="783501392">
                                                          <w:marLeft w:val="0"/>
                                                          <w:marRight w:val="0"/>
                                                          <w:marTop w:val="219"/>
                                                          <w:marBottom w:val="0"/>
                                                          <w:divBdr>
                                                            <w:top w:val="none" w:sz="0" w:space="0" w:color="auto"/>
                                                            <w:left w:val="none" w:sz="0" w:space="0" w:color="auto"/>
                                                            <w:bottom w:val="none" w:sz="0" w:space="0" w:color="auto"/>
                                                            <w:right w:val="none" w:sz="0" w:space="0" w:color="auto"/>
                                                          </w:divBdr>
                                                          <w:divsChild>
                                                            <w:div w:id="1285576734">
                                                              <w:marLeft w:val="0"/>
                                                              <w:marRight w:val="0"/>
                                                              <w:marTop w:val="260"/>
                                                              <w:marBottom w:val="240"/>
                                                              <w:divBdr>
                                                                <w:top w:val="none" w:sz="0" w:space="0" w:color="auto"/>
                                                                <w:left w:val="none" w:sz="0" w:space="0" w:color="auto"/>
                                                                <w:bottom w:val="none" w:sz="0" w:space="0" w:color="auto"/>
                                                                <w:right w:val="none" w:sz="0" w:space="0" w:color="auto"/>
                                                              </w:divBdr>
                                                            </w:div>
                                                            <w:div w:id="310327140">
                                                              <w:marLeft w:val="0"/>
                                                              <w:marRight w:val="0"/>
                                                              <w:marTop w:val="260"/>
                                                              <w:marBottom w:val="240"/>
                                                              <w:divBdr>
                                                                <w:top w:val="none" w:sz="0" w:space="0" w:color="auto"/>
                                                                <w:left w:val="none" w:sz="0" w:space="0" w:color="auto"/>
                                                                <w:bottom w:val="none" w:sz="0" w:space="0" w:color="auto"/>
                                                                <w:right w:val="none" w:sz="0" w:space="0" w:color="auto"/>
                                                              </w:divBdr>
                                                            </w:div>
                                                            <w:div w:id="156772052">
                                                              <w:marLeft w:val="0"/>
                                                              <w:marRight w:val="0"/>
                                                              <w:marTop w:val="260"/>
                                                              <w:marBottom w:val="240"/>
                                                              <w:divBdr>
                                                                <w:top w:val="none" w:sz="0" w:space="0" w:color="auto"/>
                                                                <w:left w:val="none" w:sz="0" w:space="0" w:color="auto"/>
                                                                <w:bottom w:val="none" w:sz="0" w:space="0" w:color="auto"/>
                                                                <w:right w:val="none" w:sz="0" w:space="0" w:color="auto"/>
                                                              </w:divBdr>
                                                            </w:div>
                                                            <w:div w:id="653098821">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68379">
      <w:bodyDiv w:val="1"/>
      <w:marLeft w:val="0"/>
      <w:marRight w:val="0"/>
      <w:marTop w:val="0"/>
      <w:marBottom w:val="0"/>
      <w:divBdr>
        <w:top w:val="none" w:sz="0" w:space="0" w:color="auto"/>
        <w:left w:val="none" w:sz="0" w:space="0" w:color="auto"/>
        <w:bottom w:val="none" w:sz="0" w:space="0" w:color="auto"/>
        <w:right w:val="none" w:sz="0" w:space="0" w:color="auto"/>
      </w:divBdr>
      <w:divsChild>
        <w:div w:id="1519781058">
          <w:marLeft w:val="0"/>
          <w:marRight w:val="0"/>
          <w:marTop w:val="0"/>
          <w:marBottom w:val="0"/>
          <w:divBdr>
            <w:top w:val="none" w:sz="0" w:space="0" w:color="auto"/>
            <w:left w:val="none" w:sz="0" w:space="0" w:color="auto"/>
            <w:bottom w:val="none" w:sz="0" w:space="0" w:color="auto"/>
            <w:right w:val="none" w:sz="0" w:space="0" w:color="auto"/>
          </w:divBdr>
          <w:divsChild>
            <w:div w:id="2090034646">
              <w:marLeft w:val="0"/>
              <w:marRight w:val="0"/>
              <w:marTop w:val="0"/>
              <w:marBottom w:val="0"/>
              <w:divBdr>
                <w:top w:val="none" w:sz="0" w:space="0" w:color="auto"/>
                <w:left w:val="none" w:sz="0" w:space="0" w:color="auto"/>
                <w:bottom w:val="none" w:sz="0" w:space="0" w:color="auto"/>
                <w:right w:val="none" w:sz="0" w:space="0" w:color="auto"/>
              </w:divBdr>
              <w:divsChild>
                <w:div w:id="1213273596">
                  <w:marLeft w:val="0"/>
                  <w:marRight w:val="0"/>
                  <w:marTop w:val="0"/>
                  <w:marBottom w:val="0"/>
                  <w:divBdr>
                    <w:top w:val="none" w:sz="0" w:space="0" w:color="auto"/>
                    <w:left w:val="none" w:sz="0" w:space="0" w:color="auto"/>
                    <w:bottom w:val="none" w:sz="0" w:space="0" w:color="auto"/>
                    <w:right w:val="none" w:sz="0" w:space="0" w:color="auto"/>
                  </w:divBdr>
                  <w:divsChild>
                    <w:div w:id="12868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4126">
      <w:bodyDiv w:val="1"/>
      <w:marLeft w:val="0"/>
      <w:marRight w:val="0"/>
      <w:marTop w:val="0"/>
      <w:marBottom w:val="0"/>
      <w:divBdr>
        <w:top w:val="none" w:sz="0" w:space="0" w:color="auto"/>
        <w:left w:val="none" w:sz="0" w:space="0" w:color="auto"/>
        <w:bottom w:val="none" w:sz="0" w:space="0" w:color="auto"/>
        <w:right w:val="none" w:sz="0" w:space="0" w:color="auto"/>
      </w:divBdr>
    </w:div>
    <w:div w:id="1406606004">
      <w:bodyDiv w:val="1"/>
      <w:marLeft w:val="0"/>
      <w:marRight w:val="0"/>
      <w:marTop w:val="0"/>
      <w:marBottom w:val="0"/>
      <w:divBdr>
        <w:top w:val="none" w:sz="0" w:space="0" w:color="auto"/>
        <w:left w:val="none" w:sz="0" w:space="0" w:color="auto"/>
        <w:bottom w:val="none" w:sz="0" w:space="0" w:color="auto"/>
        <w:right w:val="none" w:sz="0" w:space="0" w:color="auto"/>
      </w:divBdr>
      <w:divsChild>
        <w:div w:id="2012756217">
          <w:marLeft w:val="0"/>
          <w:marRight w:val="0"/>
          <w:marTop w:val="0"/>
          <w:marBottom w:val="0"/>
          <w:divBdr>
            <w:top w:val="none" w:sz="0" w:space="0" w:color="auto"/>
            <w:left w:val="none" w:sz="0" w:space="0" w:color="auto"/>
            <w:bottom w:val="none" w:sz="0" w:space="0" w:color="auto"/>
            <w:right w:val="none" w:sz="0" w:space="0" w:color="auto"/>
          </w:divBdr>
          <w:divsChild>
            <w:div w:id="399527267">
              <w:marLeft w:val="-257"/>
              <w:marRight w:val="-171"/>
              <w:marTop w:val="0"/>
              <w:marBottom w:val="0"/>
              <w:divBdr>
                <w:top w:val="none" w:sz="0" w:space="0" w:color="auto"/>
                <w:left w:val="none" w:sz="0" w:space="0" w:color="auto"/>
                <w:bottom w:val="none" w:sz="0" w:space="0" w:color="auto"/>
                <w:right w:val="none" w:sz="0" w:space="0" w:color="auto"/>
              </w:divBdr>
              <w:divsChild>
                <w:div w:id="226496554">
                  <w:marLeft w:val="0"/>
                  <w:marRight w:val="0"/>
                  <w:marTop w:val="0"/>
                  <w:marBottom w:val="0"/>
                  <w:divBdr>
                    <w:top w:val="none" w:sz="0" w:space="0" w:color="auto"/>
                    <w:left w:val="none" w:sz="0" w:space="0" w:color="auto"/>
                    <w:bottom w:val="none" w:sz="0" w:space="0" w:color="auto"/>
                    <w:right w:val="none" w:sz="0" w:space="0" w:color="auto"/>
                  </w:divBdr>
                  <w:divsChild>
                    <w:div w:id="169881904">
                      <w:marLeft w:val="0"/>
                      <w:marRight w:val="0"/>
                      <w:marTop w:val="0"/>
                      <w:marBottom w:val="291"/>
                      <w:divBdr>
                        <w:top w:val="none" w:sz="0" w:space="0" w:color="auto"/>
                        <w:left w:val="none" w:sz="0" w:space="0" w:color="auto"/>
                        <w:bottom w:val="none" w:sz="0" w:space="0" w:color="auto"/>
                        <w:right w:val="none" w:sz="0" w:space="0" w:color="auto"/>
                      </w:divBdr>
                      <w:divsChild>
                        <w:div w:id="486439458">
                          <w:marLeft w:val="0"/>
                          <w:marRight w:val="0"/>
                          <w:marTop w:val="0"/>
                          <w:marBottom w:val="0"/>
                          <w:divBdr>
                            <w:top w:val="none" w:sz="0" w:space="0" w:color="auto"/>
                            <w:left w:val="none" w:sz="0" w:space="0" w:color="auto"/>
                            <w:bottom w:val="none" w:sz="0" w:space="0" w:color="auto"/>
                            <w:right w:val="none" w:sz="0" w:space="0" w:color="auto"/>
                          </w:divBdr>
                          <w:divsChild>
                            <w:div w:id="531308804">
                              <w:marLeft w:val="0"/>
                              <w:marRight w:val="0"/>
                              <w:marTop w:val="0"/>
                              <w:marBottom w:val="291"/>
                              <w:divBdr>
                                <w:top w:val="none" w:sz="0" w:space="0" w:color="auto"/>
                                <w:left w:val="none" w:sz="0" w:space="0" w:color="auto"/>
                                <w:bottom w:val="none" w:sz="0" w:space="0" w:color="auto"/>
                                <w:right w:val="none" w:sz="0" w:space="0" w:color="auto"/>
                              </w:divBdr>
                              <w:divsChild>
                                <w:div w:id="993528099">
                                  <w:marLeft w:val="0"/>
                                  <w:marRight w:val="0"/>
                                  <w:marTop w:val="0"/>
                                  <w:marBottom w:val="0"/>
                                  <w:divBdr>
                                    <w:top w:val="none" w:sz="0" w:space="0" w:color="auto"/>
                                    <w:left w:val="none" w:sz="0" w:space="0" w:color="auto"/>
                                    <w:bottom w:val="none" w:sz="0" w:space="0" w:color="auto"/>
                                    <w:right w:val="none" w:sz="0" w:space="0" w:color="auto"/>
                                  </w:divBdr>
                                  <w:divsChild>
                                    <w:div w:id="649670637">
                                      <w:marLeft w:val="0"/>
                                      <w:marRight w:val="0"/>
                                      <w:marTop w:val="0"/>
                                      <w:marBottom w:val="0"/>
                                      <w:divBdr>
                                        <w:top w:val="none" w:sz="0" w:space="0" w:color="auto"/>
                                        <w:left w:val="none" w:sz="0" w:space="0" w:color="auto"/>
                                        <w:bottom w:val="none" w:sz="0" w:space="0" w:color="auto"/>
                                        <w:right w:val="none" w:sz="0" w:space="0" w:color="auto"/>
                                      </w:divBdr>
                                      <w:divsChild>
                                        <w:div w:id="624966534">
                                          <w:marLeft w:val="0"/>
                                          <w:marRight w:val="0"/>
                                          <w:marTop w:val="0"/>
                                          <w:marBottom w:val="0"/>
                                          <w:divBdr>
                                            <w:top w:val="none" w:sz="0" w:space="0" w:color="auto"/>
                                            <w:left w:val="none" w:sz="0" w:space="0" w:color="auto"/>
                                            <w:bottom w:val="none" w:sz="0" w:space="0" w:color="auto"/>
                                            <w:right w:val="none" w:sz="0" w:space="0" w:color="auto"/>
                                          </w:divBdr>
                                          <w:divsChild>
                                            <w:div w:id="776560104">
                                              <w:marLeft w:val="0"/>
                                              <w:marRight w:val="0"/>
                                              <w:marTop w:val="0"/>
                                              <w:marBottom w:val="0"/>
                                              <w:divBdr>
                                                <w:top w:val="none" w:sz="0" w:space="0" w:color="auto"/>
                                                <w:left w:val="none" w:sz="0" w:space="0" w:color="auto"/>
                                                <w:bottom w:val="none" w:sz="0" w:space="0" w:color="auto"/>
                                                <w:right w:val="none" w:sz="0" w:space="0" w:color="auto"/>
                                              </w:divBdr>
                                              <w:divsChild>
                                                <w:div w:id="1612976707">
                                                  <w:marLeft w:val="0"/>
                                                  <w:marRight w:val="0"/>
                                                  <w:marTop w:val="0"/>
                                                  <w:marBottom w:val="0"/>
                                                  <w:divBdr>
                                                    <w:top w:val="none" w:sz="0" w:space="0" w:color="auto"/>
                                                    <w:left w:val="none" w:sz="0" w:space="0" w:color="auto"/>
                                                    <w:bottom w:val="none" w:sz="0" w:space="0" w:color="auto"/>
                                                    <w:right w:val="none" w:sz="0" w:space="0" w:color="auto"/>
                                                  </w:divBdr>
                                                  <w:divsChild>
                                                    <w:div w:id="1387148968">
                                                      <w:marLeft w:val="0"/>
                                                      <w:marRight w:val="0"/>
                                                      <w:marTop w:val="0"/>
                                                      <w:marBottom w:val="0"/>
                                                      <w:divBdr>
                                                        <w:top w:val="none" w:sz="0" w:space="0" w:color="auto"/>
                                                        <w:left w:val="none" w:sz="0" w:space="0" w:color="auto"/>
                                                        <w:bottom w:val="none" w:sz="0" w:space="0" w:color="auto"/>
                                                        <w:right w:val="none" w:sz="0" w:space="0" w:color="auto"/>
                                                      </w:divBdr>
                                                      <w:divsChild>
                                                        <w:div w:id="1638297586">
                                                          <w:marLeft w:val="0"/>
                                                          <w:marRight w:val="0"/>
                                                          <w:marTop w:val="219"/>
                                                          <w:marBottom w:val="0"/>
                                                          <w:divBdr>
                                                            <w:top w:val="none" w:sz="0" w:space="0" w:color="auto"/>
                                                            <w:left w:val="none" w:sz="0" w:space="0" w:color="auto"/>
                                                            <w:bottom w:val="none" w:sz="0" w:space="0" w:color="auto"/>
                                                            <w:right w:val="none" w:sz="0" w:space="0" w:color="auto"/>
                                                          </w:divBdr>
                                                          <w:divsChild>
                                                            <w:div w:id="879518204">
                                                              <w:marLeft w:val="0"/>
                                                              <w:marRight w:val="0"/>
                                                              <w:marTop w:val="260"/>
                                                              <w:marBottom w:val="240"/>
                                                              <w:divBdr>
                                                                <w:top w:val="none" w:sz="0" w:space="0" w:color="auto"/>
                                                                <w:left w:val="none" w:sz="0" w:space="0" w:color="auto"/>
                                                                <w:bottom w:val="none" w:sz="0" w:space="0" w:color="auto"/>
                                                                <w:right w:val="none" w:sz="0" w:space="0" w:color="auto"/>
                                                              </w:divBdr>
                                                            </w:div>
                                                            <w:div w:id="67469621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929707">
      <w:bodyDiv w:val="1"/>
      <w:marLeft w:val="0"/>
      <w:marRight w:val="0"/>
      <w:marTop w:val="0"/>
      <w:marBottom w:val="0"/>
      <w:divBdr>
        <w:top w:val="none" w:sz="0" w:space="0" w:color="auto"/>
        <w:left w:val="none" w:sz="0" w:space="0" w:color="auto"/>
        <w:bottom w:val="none" w:sz="0" w:space="0" w:color="auto"/>
        <w:right w:val="none" w:sz="0" w:space="0" w:color="auto"/>
      </w:divBdr>
      <w:divsChild>
        <w:div w:id="1001664524">
          <w:marLeft w:val="0"/>
          <w:marRight w:val="0"/>
          <w:marTop w:val="0"/>
          <w:marBottom w:val="0"/>
          <w:divBdr>
            <w:top w:val="none" w:sz="0" w:space="0" w:color="auto"/>
            <w:left w:val="none" w:sz="0" w:space="0" w:color="auto"/>
            <w:bottom w:val="none" w:sz="0" w:space="0" w:color="auto"/>
            <w:right w:val="none" w:sz="0" w:space="0" w:color="auto"/>
          </w:divBdr>
          <w:divsChild>
            <w:div w:id="640228098">
              <w:marLeft w:val="-257"/>
              <w:marRight w:val="-171"/>
              <w:marTop w:val="0"/>
              <w:marBottom w:val="0"/>
              <w:divBdr>
                <w:top w:val="none" w:sz="0" w:space="0" w:color="auto"/>
                <w:left w:val="none" w:sz="0" w:space="0" w:color="auto"/>
                <w:bottom w:val="none" w:sz="0" w:space="0" w:color="auto"/>
                <w:right w:val="none" w:sz="0" w:space="0" w:color="auto"/>
              </w:divBdr>
              <w:divsChild>
                <w:div w:id="1577087899">
                  <w:marLeft w:val="0"/>
                  <w:marRight w:val="0"/>
                  <w:marTop w:val="0"/>
                  <w:marBottom w:val="0"/>
                  <w:divBdr>
                    <w:top w:val="none" w:sz="0" w:space="0" w:color="auto"/>
                    <w:left w:val="none" w:sz="0" w:space="0" w:color="auto"/>
                    <w:bottom w:val="none" w:sz="0" w:space="0" w:color="auto"/>
                    <w:right w:val="none" w:sz="0" w:space="0" w:color="auto"/>
                  </w:divBdr>
                  <w:divsChild>
                    <w:div w:id="1044602462">
                      <w:marLeft w:val="0"/>
                      <w:marRight w:val="0"/>
                      <w:marTop w:val="0"/>
                      <w:marBottom w:val="291"/>
                      <w:divBdr>
                        <w:top w:val="none" w:sz="0" w:space="0" w:color="auto"/>
                        <w:left w:val="none" w:sz="0" w:space="0" w:color="auto"/>
                        <w:bottom w:val="none" w:sz="0" w:space="0" w:color="auto"/>
                        <w:right w:val="none" w:sz="0" w:space="0" w:color="auto"/>
                      </w:divBdr>
                      <w:divsChild>
                        <w:div w:id="381054378">
                          <w:marLeft w:val="0"/>
                          <w:marRight w:val="0"/>
                          <w:marTop w:val="0"/>
                          <w:marBottom w:val="0"/>
                          <w:divBdr>
                            <w:top w:val="none" w:sz="0" w:space="0" w:color="auto"/>
                            <w:left w:val="none" w:sz="0" w:space="0" w:color="auto"/>
                            <w:bottom w:val="none" w:sz="0" w:space="0" w:color="auto"/>
                            <w:right w:val="none" w:sz="0" w:space="0" w:color="auto"/>
                          </w:divBdr>
                          <w:divsChild>
                            <w:div w:id="787168134">
                              <w:marLeft w:val="0"/>
                              <w:marRight w:val="0"/>
                              <w:marTop w:val="0"/>
                              <w:marBottom w:val="291"/>
                              <w:divBdr>
                                <w:top w:val="none" w:sz="0" w:space="0" w:color="auto"/>
                                <w:left w:val="none" w:sz="0" w:space="0" w:color="auto"/>
                                <w:bottom w:val="none" w:sz="0" w:space="0" w:color="auto"/>
                                <w:right w:val="none" w:sz="0" w:space="0" w:color="auto"/>
                              </w:divBdr>
                              <w:divsChild>
                                <w:div w:id="1770465878">
                                  <w:marLeft w:val="0"/>
                                  <w:marRight w:val="0"/>
                                  <w:marTop w:val="0"/>
                                  <w:marBottom w:val="0"/>
                                  <w:divBdr>
                                    <w:top w:val="none" w:sz="0" w:space="0" w:color="auto"/>
                                    <w:left w:val="none" w:sz="0" w:space="0" w:color="auto"/>
                                    <w:bottom w:val="none" w:sz="0" w:space="0" w:color="auto"/>
                                    <w:right w:val="none" w:sz="0" w:space="0" w:color="auto"/>
                                  </w:divBdr>
                                  <w:divsChild>
                                    <w:div w:id="2087798184">
                                      <w:marLeft w:val="0"/>
                                      <w:marRight w:val="0"/>
                                      <w:marTop w:val="0"/>
                                      <w:marBottom w:val="0"/>
                                      <w:divBdr>
                                        <w:top w:val="none" w:sz="0" w:space="0" w:color="auto"/>
                                        <w:left w:val="none" w:sz="0" w:space="0" w:color="auto"/>
                                        <w:bottom w:val="none" w:sz="0" w:space="0" w:color="auto"/>
                                        <w:right w:val="none" w:sz="0" w:space="0" w:color="auto"/>
                                      </w:divBdr>
                                      <w:divsChild>
                                        <w:div w:id="1854805787">
                                          <w:marLeft w:val="0"/>
                                          <w:marRight w:val="0"/>
                                          <w:marTop w:val="0"/>
                                          <w:marBottom w:val="0"/>
                                          <w:divBdr>
                                            <w:top w:val="none" w:sz="0" w:space="0" w:color="auto"/>
                                            <w:left w:val="none" w:sz="0" w:space="0" w:color="auto"/>
                                            <w:bottom w:val="none" w:sz="0" w:space="0" w:color="auto"/>
                                            <w:right w:val="none" w:sz="0" w:space="0" w:color="auto"/>
                                          </w:divBdr>
                                          <w:divsChild>
                                            <w:div w:id="1415738125">
                                              <w:marLeft w:val="0"/>
                                              <w:marRight w:val="0"/>
                                              <w:marTop w:val="0"/>
                                              <w:marBottom w:val="0"/>
                                              <w:divBdr>
                                                <w:top w:val="none" w:sz="0" w:space="0" w:color="auto"/>
                                                <w:left w:val="none" w:sz="0" w:space="0" w:color="auto"/>
                                                <w:bottom w:val="none" w:sz="0" w:space="0" w:color="auto"/>
                                                <w:right w:val="none" w:sz="0" w:space="0" w:color="auto"/>
                                              </w:divBdr>
                                              <w:divsChild>
                                                <w:div w:id="723330426">
                                                  <w:marLeft w:val="0"/>
                                                  <w:marRight w:val="0"/>
                                                  <w:marTop w:val="0"/>
                                                  <w:marBottom w:val="0"/>
                                                  <w:divBdr>
                                                    <w:top w:val="none" w:sz="0" w:space="0" w:color="auto"/>
                                                    <w:left w:val="none" w:sz="0" w:space="0" w:color="auto"/>
                                                    <w:bottom w:val="none" w:sz="0" w:space="0" w:color="auto"/>
                                                    <w:right w:val="none" w:sz="0" w:space="0" w:color="auto"/>
                                                  </w:divBdr>
                                                  <w:divsChild>
                                                    <w:div w:id="11688310">
                                                      <w:marLeft w:val="0"/>
                                                      <w:marRight w:val="0"/>
                                                      <w:marTop w:val="0"/>
                                                      <w:marBottom w:val="0"/>
                                                      <w:divBdr>
                                                        <w:top w:val="none" w:sz="0" w:space="0" w:color="auto"/>
                                                        <w:left w:val="none" w:sz="0" w:space="0" w:color="auto"/>
                                                        <w:bottom w:val="none" w:sz="0" w:space="0" w:color="auto"/>
                                                        <w:right w:val="none" w:sz="0" w:space="0" w:color="auto"/>
                                                      </w:divBdr>
                                                      <w:divsChild>
                                                        <w:div w:id="1451167735">
                                                          <w:marLeft w:val="0"/>
                                                          <w:marRight w:val="0"/>
                                                          <w:marTop w:val="219"/>
                                                          <w:marBottom w:val="0"/>
                                                          <w:divBdr>
                                                            <w:top w:val="none" w:sz="0" w:space="0" w:color="auto"/>
                                                            <w:left w:val="none" w:sz="0" w:space="0" w:color="auto"/>
                                                            <w:bottom w:val="none" w:sz="0" w:space="0" w:color="auto"/>
                                                            <w:right w:val="none" w:sz="0" w:space="0" w:color="auto"/>
                                                          </w:divBdr>
                                                          <w:divsChild>
                                                            <w:div w:id="1268543349">
                                                              <w:marLeft w:val="0"/>
                                                              <w:marRight w:val="0"/>
                                                              <w:marTop w:val="260"/>
                                                              <w:marBottom w:val="240"/>
                                                              <w:divBdr>
                                                                <w:top w:val="none" w:sz="0" w:space="0" w:color="auto"/>
                                                                <w:left w:val="none" w:sz="0" w:space="0" w:color="auto"/>
                                                                <w:bottom w:val="none" w:sz="0" w:space="0" w:color="auto"/>
                                                                <w:right w:val="none" w:sz="0" w:space="0" w:color="auto"/>
                                                              </w:divBdr>
                                                            </w:div>
                                                            <w:div w:id="42683279">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gif@01CBF5F3.3C137FC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33C48-7F4D-4F17-8708-205AF3AC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17492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Loiselle</dc:creator>
  <cp:lastModifiedBy>Chantal Loiselle</cp:lastModifiedBy>
  <cp:revision>2</cp:revision>
  <cp:lastPrinted>2018-08-16T14:59:00Z</cp:lastPrinted>
  <dcterms:created xsi:type="dcterms:W3CDTF">2018-08-23T19:57:00Z</dcterms:created>
  <dcterms:modified xsi:type="dcterms:W3CDTF">2018-08-23T19:57:00Z</dcterms:modified>
</cp:coreProperties>
</file>