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3A55" w:rsidRPr="008077CF" w:rsidRDefault="00411FFF" w:rsidP="009E13AD">
      <w:pPr>
        <w:ind w:left="851" w:hanging="567"/>
        <w:rPr>
          <w:rFonts w:ascii="Calibri" w:hAnsi="Calibri" w:cs="Calibri"/>
        </w:rPr>
        <w:sectPr w:rsidR="00073A55" w:rsidRPr="008077CF" w:rsidSect="00AD1390">
          <w:headerReference w:type="default" r:id="rId8"/>
          <w:footerReference w:type="default" r:id="rId9"/>
          <w:pgSz w:w="12240" w:h="15840"/>
          <w:pgMar w:top="284" w:right="902" w:bottom="1417" w:left="1417" w:header="708" w:footer="709" w:gutter="0"/>
          <w:pgNumType w:start="1"/>
          <w:cols w:space="708"/>
          <w:titlePg/>
          <w:docGrid w:linePitch="360"/>
        </w:sectPr>
      </w:pPr>
      <w:bookmarkStart w:id="0" w:name="_GoBack"/>
      <w:bookmarkEnd w:id="0"/>
      <w:r>
        <w:rPr>
          <w:noProof/>
          <w:lang w:val="fr-CA" w:eastAsia="fr-CA"/>
        </w:rPr>
        <mc:AlternateContent>
          <mc:Choice Requires="wps">
            <w:drawing>
              <wp:anchor distT="0" distB="0" distL="114300" distR="114300" simplePos="0" relativeHeight="251656192" behindDoc="0" locked="0" layoutInCell="1" allowOverlap="1">
                <wp:simplePos x="0" y="0"/>
                <wp:positionH relativeFrom="column">
                  <wp:posOffset>1911350</wp:posOffset>
                </wp:positionH>
                <wp:positionV relativeFrom="paragraph">
                  <wp:posOffset>2903855</wp:posOffset>
                </wp:positionV>
                <wp:extent cx="4737735" cy="1995170"/>
                <wp:effectExtent l="0" t="0" r="0" b="0"/>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7735" cy="1995170"/>
                        </a:xfrm>
                        <a:prstGeom prst="rect">
                          <a:avLst/>
                        </a:prstGeom>
                        <a:noFill/>
                        <a:ln>
                          <a:noFill/>
                        </a:ln>
                        <a:effectLst/>
                        <a:extLst>
                          <a:ext uri="{C572A759-6A51-4108-AA02-DFA0A04FC94B}"/>
                        </a:extLst>
                      </wps:spPr>
                      <wps:txbx>
                        <w:txbxContent>
                          <w:p w:rsidR="00DC1CA2" w:rsidRDefault="008E0CF2" w:rsidP="000E5EE8">
                            <w:pPr>
                              <w:rPr>
                                <w:rFonts w:ascii="Arial" w:hAnsi="Arial"/>
                                <w:b/>
                                <w:color w:val="FFFFFF"/>
                                <w:sz w:val="36"/>
                                <w:szCs w:val="36"/>
                                <w:lang w:val="fr-CA"/>
                              </w:rPr>
                            </w:pPr>
                            <w:r>
                              <w:rPr>
                                <w:rFonts w:ascii="Arial" w:hAnsi="Arial"/>
                                <w:b/>
                                <w:color w:val="FFFFFF"/>
                                <w:sz w:val="36"/>
                                <w:szCs w:val="36"/>
                                <w:lang w:val="fr-CA"/>
                              </w:rPr>
                              <w:t>CHARTE</w:t>
                            </w:r>
                            <w:r w:rsidR="00DC1CA2">
                              <w:rPr>
                                <w:rFonts w:ascii="Arial" w:hAnsi="Arial"/>
                                <w:b/>
                                <w:color w:val="FFFFFF"/>
                                <w:sz w:val="36"/>
                                <w:szCs w:val="36"/>
                                <w:lang w:val="fr-CA"/>
                              </w:rPr>
                              <w:t xml:space="preserve"> DU COMITÉ D’AUDIT ET DE GESTION DES RISQUES</w:t>
                            </w:r>
                          </w:p>
                          <w:p w:rsidR="00CE0AF7" w:rsidRDefault="00CE0AF7" w:rsidP="000E5EE8">
                            <w:pPr>
                              <w:rPr>
                                <w:rFonts w:ascii="Arial" w:hAnsi="Arial"/>
                                <w:b/>
                                <w:color w:val="FFFFFF"/>
                                <w:sz w:val="36"/>
                                <w:szCs w:val="36"/>
                                <w:lang w:val="fr-CA"/>
                              </w:rPr>
                            </w:pPr>
                          </w:p>
                          <w:p w:rsidR="00CE0AF7" w:rsidRPr="00CE0AF7" w:rsidRDefault="00CE0AF7" w:rsidP="000E5EE8">
                            <w:pPr>
                              <w:rPr>
                                <w:rFonts w:ascii="Arial" w:hAnsi="Arial"/>
                                <w:color w:val="FFFFFF"/>
                                <w:sz w:val="28"/>
                                <w:szCs w:val="28"/>
                                <w:lang w:val="fr-CA"/>
                              </w:rPr>
                            </w:pPr>
                            <w:r>
                              <w:rPr>
                                <w:rFonts w:ascii="Arial" w:hAnsi="Arial"/>
                                <w:color w:val="FFFFFF"/>
                                <w:sz w:val="28"/>
                                <w:szCs w:val="28"/>
                                <w:lang w:val="fr-CA"/>
                              </w:rPr>
                              <w:t>Proposition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150.5pt;margin-top:228.65pt;width:373.05pt;height:157.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" filled="f" stroked="f">
                <v:path arrowok="t"/>
                <v:textbox>
                  <w:txbxContent>
                    <w:p w:rsidR="00DC1CA2" w:rsidRDefault="008E0CF2" w:rsidP="000E5EE8">
                      <w:pPr>
                        <w:rPr>
                          <w:rFonts w:ascii="Arial" w:hAnsi="Arial"/>
                          <w:b/>
                          <w:color w:val="FFFFFF"/>
                          <w:sz w:val="36"/>
                          <w:szCs w:val="36"/>
                          <w:lang w:val="fr-CA"/>
                        </w:rPr>
                      </w:pPr>
                      <w:r>
                        <w:rPr>
                          <w:rFonts w:ascii="Arial" w:hAnsi="Arial"/>
                          <w:b/>
                          <w:color w:val="FFFFFF"/>
                          <w:sz w:val="36"/>
                          <w:szCs w:val="36"/>
                          <w:lang w:val="fr-CA"/>
                        </w:rPr>
                        <w:t>CHARTE</w:t>
                      </w:r>
                      <w:r w:rsidR="00DC1CA2">
                        <w:rPr>
                          <w:rFonts w:ascii="Arial" w:hAnsi="Arial"/>
                          <w:b/>
                          <w:color w:val="FFFFFF"/>
                          <w:sz w:val="36"/>
                          <w:szCs w:val="36"/>
                          <w:lang w:val="fr-CA"/>
                        </w:rPr>
                        <w:t xml:space="preserve"> DU COMITÉ D’AUDIT ET DE GESTION DES RISQUES</w:t>
                      </w:r>
                    </w:p>
                    <w:p w:rsidR="00CE0AF7" w:rsidRDefault="00CE0AF7" w:rsidP="000E5EE8">
                      <w:pPr>
                        <w:rPr>
                          <w:rFonts w:ascii="Arial" w:hAnsi="Arial"/>
                          <w:b/>
                          <w:color w:val="FFFFFF"/>
                          <w:sz w:val="36"/>
                          <w:szCs w:val="36"/>
                          <w:lang w:val="fr-CA"/>
                        </w:rPr>
                      </w:pPr>
                    </w:p>
                    <w:p w:rsidR="00CE0AF7" w:rsidRPr="00CE0AF7" w:rsidRDefault="00CE0AF7" w:rsidP="000E5EE8">
                      <w:pPr>
                        <w:rPr>
                          <w:rFonts w:ascii="Arial" w:hAnsi="Arial"/>
                          <w:color w:val="FFFFFF"/>
                          <w:sz w:val="28"/>
                          <w:szCs w:val="28"/>
                          <w:lang w:val="fr-CA"/>
                        </w:rPr>
                      </w:pPr>
                      <w:r>
                        <w:rPr>
                          <w:rFonts w:ascii="Arial" w:hAnsi="Arial"/>
                          <w:color w:val="FFFFFF"/>
                          <w:sz w:val="28"/>
                          <w:szCs w:val="28"/>
                          <w:lang w:val="fr-CA"/>
                        </w:rPr>
                        <w:t>Proposition</w:t>
                      </w:r>
                    </w:p>
                  </w:txbxContent>
                </v:textbox>
                <w10:wrap type="square"/>
              </v:shape>
            </w:pict>
          </mc:Fallback>
        </mc:AlternateContent>
      </w:r>
      <w:r>
        <w:rPr>
          <w:noProof/>
          <w:lang w:val="fr-CA" w:eastAsia="fr-CA"/>
        </w:rPr>
        <w:drawing>
          <wp:anchor distT="0" distB="0" distL="114300" distR="114300" simplePos="0" relativeHeight="251655168" behindDoc="1" locked="0" layoutInCell="1" allowOverlap="1">
            <wp:simplePos x="0" y="0"/>
            <wp:positionH relativeFrom="column">
              <wp:posOffset>-918845</wp:posOffset>
            </wp:positionH>
            <wp:positionV relativeFrom="paragraph">
              <wp:posOffset>-985520</wp:posOffset>
            </wp:positionV>
            <wp:extent cx="7827645" cy="9229725"/>
            <wp:effectExtent l="0" t="0" r="0" b="0"/>
            <wp:wrapNone/>
            <wp:docPr id="6" name="FEEP_GABARIT_DG_P1_SA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P_GABARIT_DG_P1_SANS.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27645" cy="9229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mc:AlternateContent>
          <mc:Choice Requires="wps">
            <w:drawing>
              <wp:anchor distT="0" distB="0" distL="114300" distR="114300" simplePos="0" relativeHeight="251658240" behindDoc="0" locked="0" layoutInCell="1" allowOverlap="1">
                <wp:simplePos x="0" y="0"/>
                <wp:positionH relativeFrom="column">
                  <wp:posOffset>6357620</wp:posOffset>
                </wp:positionH>
                <wp:positionV relativeFrom="paragraph">
                  <wp:posOffset>8463915</wp:posOffset>
                </wp:positionV>
                <wp:extent cx="340995" cy="266065"/>
                <wp:effectExtent l="0" t="0" r="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26606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76A14" id="Rectangle 31" o:spid="_x0000_s1026" style="position:absolute;margin-left:500.6pt;margin-top:666.45pt;width:26.85pt;height:2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" fillcolor="window" stroked="f" strokeweight="2pt">
                <v:path arrowok="t"/>
              </v:rect>
            </w:pict>
          </mc:Fallback>
        </mc:AlternateContent>
      </w:r>
      <w:r>
        <w:rPr>
          <w:noProof/>
          <w:lang w:val="fr-CA" w:eastAsia="fr-CA"/>
        </w:rPr>
        <mc:AlternateContent>
          <mc:Choice Requires="wps">
            <w:drawing>
              <wp:anchor distT="0" distB="0" distL="114300" distR="114300" simplePos="0" relativeHeight="251657216" behindDoc="0" locked="0" layoutInCell="1" allowOverlap="1">
                <wp:simplePos x="0" y="0"/>
                <wp:positionH relativeFrom="column">
                  <wp:posOffset>1513840</wp:posOffset>
                </wp:positionH>
                <wp:positionV relativeFrom="paragraph">
                  <wp:posOffset>8458200</wp:posOffset>
                </wp:positionV>
                <wp:extent cx="2934335" cy="266065"/>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4335" cy="26606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082D8" id="Rectangle 30" o:spid="_x0000_s1026" style="position:absolute;margin-left:119.2pt;margin-top:666pt;width:231.05pt;height:20.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" fillcolor="window" stroked="f" strokeweight="2pt">
                <v:path arrowok="t"/>
              </v:rect>
            </w:pict>
          </mc:Fallback>
        </mc:AlternateContent>
      </w:r>
    </w:p>
    <w:p w:rsidR="00F072C6" w:rsidRPr="00C14D4B" w:rsidRDefault="00411FFF" w:rsidP="00F072C6">
      <w:pPr>
        <w:spacing w:before="720" w:after="240"/>
        <w:jc w:val="both"/>
        <w:rPr>
          <w:rFonts w:ascii="Calibri" w:hAnsi="Calibri" w:cs="Calibri"/>
          <w:color w:val="404040"/>
        </w:rPr>
      </w:pPr>
      <w:r>
        <w:rPr>
          <w:noProof/>
          <w:lang w:val="fr-CA" w:eastAsia="fr-CA"/>
        </w:rPr>
        <w:lastRenderedPageBreak/>
        <w:drawing>
          <wp:anchor distT="0" distB="0" distL="114300" distR="114300" simplePos="0" relativeHeight="251660288" behindDoc="0" locked="0" layoutInCell="1" allowOverlap="1">
            <wp:simplePos x="0" y="0"/>
            <wp:positionH relativeFrom="column">
              <wp:posOffset>5574030</wp:posOffset>
            </wp:positionH>
            <wp:positionV relativeFrom="paragraph">
              <wp:posOffset>7965440</wp:posOffset>
            </wp:positionV>
            <wp:extent cx="314325" cy="285750"/>
            <wp:effectExtent l="0" t="0" r="0" b="0"/>
            <wp:wrapNone/>
            <wp:docPr id="1" name="Image 1" descr="nouvelleorthograph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nouvelleorthographe.gif"/>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1432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mc:AlternateContent>
          <mc:Choice Requires="wps">
            <w:drawing>
              <wp:anchor distT="45720" distB="45720" distL="114300" distR="114300" simplePos="0" relativeHeight="251659264" behindDoc="0" locked="0" layoutInCell="1" allowOverlap="1">
                <wp:simplePos x="0" y="0"/>
                <wp:positionH relativeFrom="column">
                  <wp:posOffset>-899795</wp:posOffset>
                </wp:positionH>
                <wp:positionV relativeFrom="paragraph">
                  <wp:posOffset>7170420</wp:posOffset>
                </wp:positionV>
                <wp:extent cx="7846695" cy="2014855"/>
                <wp:effectExtent l="0" t="0" r="0" b="0"/>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6695" cy="2014855"/>
                        </a:xfrm>
                        <a:prstGeom prst="rect">
                          <a:avLst/>
                        </a:prstGeom>
                        <a:solidFill>
                          <a:srgbClr val="FFFFFF"/>
                        </a:solidFill>
                        <a:ln w="9525">
                          <a:noFill/>
                          <a:miter lim="800000"/>
                          <a:headEnd/>
                          <a:tailEnd/>
                        </a:ln>
                      </wps:spPr>
                      <wps:txbx>
                        <w:txbxContent>
                          <w:p w:rsidR="009B71DB" w:rsidRDefault="009B71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0.85pt;margin-top:564.6pt;width:617.85pt;height:158.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" stroked="f">
                <v:textbox>
                  <w:txbxContent>
                    <w:p w:rsidR="009B71DB" w:rsidRDefault="009B71DB"/>
                  </w:txbxContent>
                </v:textbox>
                <w10:wrap type="square"/>
              </v:shape>
            </w:pict>
          </mc:Fallback>
        </mc:AlternateContent>
      </w:r>
      <w:r w:rsidR="00073A55" w:rsidRPr="008077CF">
        <w:rPr>
          <w:rFonts w:ascii="Calibri" w:hAnsi="Calibri" w:cs="Calibri"/>
        </w:rPr>
        <w:br w:type="page"/>
      </w:r>
    </w:p>
    <w:p w:rsidR="00DC1CA2" w:rsidRPr="00C14D4B" w:rsidRDefault="00DC1CA2" w:rsidP="00DC1CA2">
      <w:pPr>
        <w:spacing w:before="360" w:after="120"/>
        <w:jc w:val="both"/>
        <w:rPr>
          <w:rFonts w:ascii="Calibri" w:hAnsi="Calibri" w:cs="Calibri"/>
          <w:b/>
          <w:caps/>
          <w:color w:val="404040"/>
          <w:sz w:val="22"/>
          <w:szCs w:val="22"/>
          <w:lang w:val="fr-CA" w:eastAsia="fr-CA"/>
        </w:rPr>
      </w:pPr>
      <w:r w:rsidRPr="00C60D11">
        <w:rPr>
          <w:rFonts w:ascii="Calibri Light" w:hAnsi="Calibri Light" w:cs="Times New Roman"/>
          <w:b/>
          <w:caps/>
          <w:color w:val="0070C0"/>
          <w:sz w:val="22"/>
          <w:szCs w:val="22"/>
          <w:lang w:val="fr-CA" w:eastAsia="fr-CA"/>
        </w:rPr>
        <w:lastRenderedPageBreak/>
        <w:t>MANDAT</w:t>
      </w:r>
    </w:p>
    <w:p w:rsidR="00DC1CA2" w:rsidRPr="00C14D4B" w:rsidRDefault="00DC1CA2" w:rsidP="0061142D">
      <w:pPr>
        <w:spacing w:after="240"/>
        <w:rPr>
          <w:rFonts w:ascii="Calibri" w:hAnsi="Calibri" w:cs="Calibri"/>
          <w:color w:val="404040"/>
          <w:sz w:val="22"/>
          <w:szCs w:val="22"/>
        </w:rPr>
      </w:pPr>
      <w:r w:rsidRPr="00C14D4B">
        <w:rPr>
          <w:rFonts w:ascii="Calibri" w:hAnsi="Calibri" w:cs="Calibri"/>
          <w:color w:val="404040"/>
          <w:sz w:val="22"/>
          <w:szCs w:val="22"/>
        </w:rPr>
        <w:t>Le mandat du comité d’audit et de gestion des risques est d'aider le conseil à exercer ses responsabilités en examinant :</w:t>
      </w:r>
    </w:p>
    <w:p w:rsidR="00DC1CA2" w:rsidRPr="00C14D4B" w:rsidRDefault="00DC1CA2" w:rsidP="0061142D">
      <w:pPr>
        <w:pStyle w:val="Paragraphedeliste"/>
        <w:numPr>
          <w:ilvl w:val="0"/>
          <w:numId w:val="4"/>
        </w:numPr>
        <w:spacing w:after="60" w:line="240" w:lineRule="auto"/>
        <w:contextualSpacing w:val="0"/>
        <w:rPr>
          <w:rFonts w:ascii="Calibri" w:hAnsi="Calibri" w:cs="Calibri"/>
          <w:color w:val="404040"/>
        </w:rPr>
      </w:pPr>
      <w:r w:rsidRPr="00C14D4B">
        <w:rPr>
          <w:rFonts w:ascii="Calibri" w:hAnsi="Calibri" w:cs="Calibri"/>
          <w:color w:val="404040"/>
        </w:rPr>
        <w:t xml:space="preserve">le cadre comptable de </w:t>
      </w:r>
      <w:r w:rsidRPr="0061142D">
        <w:rPr>
          <w:rFonts w:ascii="Calibri" w:hAnsi="Calibri" w:cs="Calibri"/>
          <w:i/>
          <w:color w:val="404040"/>
          <w:highlight w:val="cyan"/>
        </w:rPr>
        <w:t>NOM DE L’ÉTABLISSEMENT</w:t>
      </w:r>
      <w:r w:rsidRPr="0061142D">
        <w:rPr>
          <w:rFonts w:ascii="Calibri" w:hAnsi="Calibri" w:cs="Calibri"/>
          <w:i/>
          <w:color w:val="404040"/>
        </w:rPr>
        <w:t> </w:t>
      </w:r>
      <w:r w:rsidRPr="00C14D4B">
        <w:rPr>
          <w:rFonts w:ascii="Calibri" w:hAnsi="Calibri" w:cs="Calibri"/>
          <w:color w:val="404040"/>
        </w:rPr>
        <w:t>;</w:t>
      </w:r>
    </w:p>
    <w:p w:rsidR="00DC1CA2" w:rsidRPr="00C14D4B" w:rsidRDefault="00DC1CA2" w:rsidP="0061142D">
      <w:pPr>
        <w:pStyle w:val="Paragraphedeliste"/>
        <w:numPr>
          <w:ilvl w:val="0"/>
          <w:numId w:val="4"/>
        </w:numPr>
        <w:spacing w:after="60" w:line="240" w:lineRule="auto"/>
        <w:contextualSpacing w:val="0"/>
        <w:rPr>
          <w:rFonts w:ascii="Calibri" w:hAnsi="Calibri" w:cs="Calibri"/>
          <w:color w:val="404040"/>
        </w:rPr>
      </w:pPr>
      <w:r w:rsidRPr="00C14D4B">
        <w:rPr>
          <w:rFonts w:ascii="Calibri" w:hAnsi="Calibri" w:cs="Calibri"/>
          <w:color w:val="404040"/>
        </w:rPr>
        <w:t>les renseignements sur les finances ;</w:t>
      </w:r>
    </w:p>
    <w:p w:rsidR="00DC1CA2" w:rsidRPr="00C14D4B" w:rsidRDefault="00DC1CA2" w:rsidP="0061142D">
      <w:pPr>
        <w:pStyle w:val="Paragraphedeliste"/>
        <w:numPr>
          <w:ilvl w:val="0"/>
          <w:numId w:val="4"/>
        </w:numPr>
        <w:spacing w:after="60" w:line="240" w:lineRule="auto"/>
        <w:contextualSpacing w:val="0"/>
        <w:rPr>
          <w:rFonts w:ascii="Calibri" w:hAnsi="Calibri" w:cs="Calibri"/>
          <w:color w:val="404040"/>
        </w:rPr>
      </w:pPr>
      <w:r w:rsidRPr="00C14D4B">
        <w:rPr>
          <w:rFonts w:ascii="Calibri" w:hAnsi="Calibri" w:cs="Calibri"/>
          <w:color w:val="404040"/>
        </w:rPr>
        <w:t>les contrôles internes ;</w:t>
      </w:r>
    </w:p>
    <w:p w:rsidR="00DC1CA2" w:rsidRPr="00C14D4B" w:rsidRDefault="00DC1CA2" w:rsidP="0061142D">
      <w:pPr>
        <w:pStyle w:val="Paragraphedeliste"/>
        <w:numPr>
          <w:ilvl w:val="0"/>
          <w:numId w:val="4"/>
        </w:numPr>
        <w:spacing w:after="60" w:line="240" w:lineRule="auto"/>
        <w:contextualSpacing w:val="0"/>
        <w:rPr>
          <w:rFonts w:ascii="Calibri" w:hAnsi="Calibri" w:cs="Calibri"/>
          <w:color w:val="404040"/>
        </w:rPr>
      </w:pPr>
      <w:r w:rsidRPr="00C14D4B">
        <w:rPr>
          <w:rFonts w:ascii="Calibri" w:hAnsi="Calibri" w:cs="Calibri"/>
          <w:color w:val="404040"/>
        </w:rPr>
        <w:t>le degré de tolérance des risques ;</w:t>
      </w:r>
    </w:p>
    <w:p w:rsidR="00DC1CA2" w:rsidRPr="00C14D4B" w:rsidRDefault="00DC1CA2" w:rsidP="0061142D">
      <w:pPr>
        <w:pStyle w:val="Paragraphedeliste"/>
        <w:numPr>
          <w:ilvl w:val="0"/>
          <w:numId w:val="4"/>
        </w:numPr>
        <w:spacing w:after="60" w:line="240" w:lineRule="auto"/>
        <w:contextualSpacing w:val="0"/>
        <w:rPr>
          <w:rFonts w:ascii="Calibri" w:hAnsi="Calibri" w:cs="Calibri"/>
          <w:color w:val="404040"/>
        </w:rPr>
      </w:pPr>
      <w:r w:rsidRPr="00C14D4B">
        <w:rPr>
          <w:rFonts w:ascii="Calibri" w:hAnsi="Calibri" w:cs="Calibri"/>
          <w:color w:val="404040"/>
        </w:rPr>
        <w:t>toute autre tâche déléguée par le conseil</w:t>
      </w:r>
    </w:p>
    <w:p w:rsidR="00DC1CA2" w:rsidRPr="00C60D11" w:rsidRDefault="00DC1CA2" w:rsidP="00DC1CA2">
      <w:pPr>
        <w:spacing w:before="360" w:after="120"/>
        <w:jc w:val="both"/>
        <w:rPr>
          <w:rFonts w:ascii="Calibri Light" w:hAnsi="Calibri Light" w:cs="Times New Roman"/>
          <w:b/>
          <w:caps/>
          <w:color w:val="0070C0"/>
          <w:sz w:val="22"/>
          <w:szCs w:val="22"/>
          <w:lang w:val="fr-CA" w:eastAsia="fr-CA"/>
        </w:rPr>
      </w:pPr>
      <w:r w:rsidRPr="00C60D11">
        <w:rPr>
          <w:rFonts w:ascii="Calibri Light" w:hAnsi="Calibri Light" w:cs="Times New Roman"/>
          <w:b/>
          <w:caps/>
          <w:color w:val="0070C0"/>
          <w:sz w:val="22"/>
          <w:szCs w:val="22"/>
          <w:lang w:val="fr-CA" w:eastAsia="fr-CA"/>
        </w:rPr>
        <w:t>COMPOSITON</w:t>
      </w:r>
    </w:p>
    <w:p w:rsidR="00DC1CA2" w:rsidRPr="00C14D4B" w:rsidRDefault="00DC1CA2" w:rsidP="0061142D">
      <w:pPr>
        <w:spacing w:before="120"/>
        <w:rPr>
          <w:rFonts w:ascii="Calibri" w:hAnsi="Calibri" w:cs="Calibri"/>
          <w:color w:val="404040"/>
          <w:sz w:val="22"/>
          <w:szCs w:val="22"/>
        </w:rPr>
      </w:pPr>
      <w:r w:rsidRPr="00C14D4B">
        <w:rPr>
          <w:rFonts w:ascii="Calibri" w:hAnsi="Calibri" w:cs="Calibri"/>
          <w:color w:val="404040"/>
          <w:sz w:val="22"/>
          <w:szCs w:val="22"/>
        </w:rPr>
        <w:t xml:space="preserve">Le comité est formé d’un maximum de </w:t>
      </w:r>
      <w:r w:rsidRPr="00C14D4B">
        <w:rPr>
          <w:rFonts w:ascii="Calibri" w:hAnsi="Calibri" w:cs="Calibri"/>
          <w:i/>
          <w:color w:val="404040"/>
          <w:sz w:val="22"/>
          <w:szCs w:val="22"/>
          <w:highlight w:val="cyan"/>
        </w:rPr>
        <w:t>quatre (4)</w:t>
      </w:r>
      <w:r w:rsidRPr="00C14D4B">
        <w:rPr>
          <w:rFonts w:ascii="Calibri" w:hAnsi="Calibri" w:cs="Calibri"/>
          <w:color w:val="404040"/>
          <w:sz w:val="22"/>
          <w:szCs w:val="22"/>
        </w:rPr>
        <w:t xml:space="preserve"> membres. Les membres du comité sont choisis parmi les administrateurs de </w:t>
      </w:r>
      <w:r w:rsidRPr="00C14D4B">
        <w:rPr>
          <w:rFonts w:ascii="Calibri" w:hAnsi="Calibri" w:cs="Calibri"/>
          <w:i/>
          <w:color w:val="404040"/>
          <w:sz w:val="22"/>
          <w:szCs w:val="22"/>
          <w:highlight w:val="cyan"/>
        </w:rPr>
        <w:t>NOM DE L’ÉTABLISSEMENT</w:t>
      </w:r>
      <w:r w:rsidRPr="00C14D4B">
        <w:rPr>
          <w:rFonts w:ascii="Calibri" w:hAnsi="Calibri" w:cs="Calibri"/>
          <w:color w:val="404040"/>
          <w:sz w:val="22"/>
          <w:szCs w:val="22"/>
        </w:rPr>
        <w:t>.</w:t>
      </w:r>
    </w:p>
    <w:p w:rsidR="00DC1CA2" w:rsidRPr="00C60D11" w:rsidRDefault="00DC1CA2" w:rsidP="0061142D">
      <w:pPr>
        <w:spacing w:before="360" w:after="120"/>
        <w:rPr>
          <w:rFonts w:ascii="Calibri Light" w:hAnsi="Calibri Light" w:cs="Times New Roman"/>
          <w:b/>
          <w:caps/>
          <w:color w:val="0070C0"/>
          <w:sz w:val="22"/>
          <w:szCs w:val="22"/>
          <w:lang w:val="fr-CA" w:eastAsia="fr-CA"/>
        </w:rPr>
      </w:pPr>
      <w:r w:rsidRPr="00C60D11">
        <w:rPr>
          <w:rFonts w:ascii="Calibri Light" w:hAnsi="Calibri Light" w:cs="Times New Roman"/>
          <w:b/>
          <w:caps/>
          <w:color w:val="0070C0"/>
          <w:sz w:val="22"/>
          <w:szCs w:val="22"/>
          <w:lang w:val="fr-CA" w:eastAsia="fr-CA"/>
        </w:rPr>
        <w:t>Fonctionnement</w:t>
      </w:r>
    </w:p>
    <w:p w:rsidR="00DC1CA2" w:rsidRPr="00C14D4B" w:rsidRDefault="00DC1CA2" w:rsidP="0061142D">
      <w:pPr>
        <w:rPr>
          <w:rFonts w:ascii="Calibri" w:hAnsi="Calibri" w:cs="Calibri"/>
          <w:color w:val="404040"/>
          <w:sz w:val="22"/>
          <w:szCs w:val="22"/>
        </w:rPr>
      </w:pPr>
      <w:r w:rsidRPr="00C14D4B">
        <w:rPr>
          <w:rFonts w:ascii="Calibri" w:hAnsi="Calibri" w:cs="Calibri"/>
          <w:color w:val="404040"/>
          <w:sz w:val="22"/>
          <w:szCs w:val="22"/>
        </w:rPr>
        <w:t xml:space="preserve">Le comité doit tenir un minimum de </w:t>
      </w:r>
      <w:r w:rsidRPr="00C14D4B">
        <w:rPr>
          <w:rFonts w:ascii="Calibri" w:hAnsi="Calibri" w:cs="Calibri"/>
          <w:i/>
          <w:color w:val="404040"/>
          <w:sz w:val="22"/>
          <w:szCs w:val="22"/>
          <w:highlight w:val="cyan"/>
        </w:rPr>
        <w:t>deux (2)</w:t>
      </w:r>
      <w:r w:rsidRPr="00C14D4B">
        <w:rPr>
          <w:rFonts w:ascii="Calibri" w:hAnsi="Calibri" w:cs="Calibri"/>
          <w:color w:val="404040"/>
          <w:sz w:val="22"/>
          <w:szCs w:val="22"/>
        </w:rPr>
        <w:t xml:space="preserve"> réunions par année. La direction générale organise et participe aux réunions du comité. Un compte rendu de chaque réunion du comité est préparé. Un répondant est nommé lors de la première rencontre.</w:t>
      </w:r>
    </w:p>
    <w:p w:rsidR="00DC1CA2" w:rsidRPr="00C60D11" w:rsidRDefault="00DC1CA2" w:rsidP="00DC1CA2">
      <w:pPr>
        <w:spacing w:before="360" w:after="120"/>
        <w:jc w:val="both"/>
        <w:rPr>
          <w:rFonts w:ascii="Calibri Light" w:hAnsi="Calibri Light" w:cs="Times New Roman"/>
          <w:b/>
          <w:caps/>
          <w:color w:val="0070C0"/>
          <w:sz w:val="22"/>
          <w:szCs w:val="22"/>
          <w:lang w:val="fr-CA" w:eastAsia="fr-CA"/>
        </w:rPr>
      </w:pPr>
      <w:r w:rsidRPr="00C60D11">
        <w:rPr>
          <w:rFonts w:ascii="Calibri Light" w:hAnsi="Calibri Light" w:cs="Times New Roman"/>
          <w:b/>
          <w:caps/>
          <w:color w:val="0070C0"/>
          <w:sz w:val="22"/>
          <w:szCs w:val="22"/>
          <w:lang w:val="fr-CA" w:eastAsia="fr-CA"/>
        </w:rPr>
        <w:t>Responsabilités et fonctions</w:t>
      </w:r>
    </w:p>
    <w:p w:rsidR="00DC1CA2" w:rsidRPr="00C14D4B" w:rsidRDefault="00DC1CA2" w:rsidP="0061142D">
      <w:pPr>
        <w:spacing w:before="120" w:after="240"/>
        <w:ind w:left="142"/>
        <w:rPr>
          <w:rFonts w:ascii="Calibri" w:hAnsi="Calibri" w:cs="Calibri"/>
          <w:b/>
          <w:color w:val="404040"/>
          <w:sz w:val="22"/>
          <w:szCs w:val="22"/>
          <w:lang w:val="fr-CA" w:eastAsia="fr-CA"/>
        </w:rPr>
      </w:pPr>
      <w:r w:rsidRPr="00C14D4B">
        <w:rPr>
          <w:rFonts w:ascii="Calibri" w:hAnsi="Calibri" w:cs="Calibri"/>
          <w:b/>
          <w:color w:val="404040"/>
          <w:sz w:val="22"/>
          <w:szCs w:val="22"/>
          <w:lang w:val="fr-CA" w:eastAsia="fr-CA"/>
        </w:rPr>
        <w:t>Générales</w:t>
      </w:r>
    </w:p>
    <w:p w:rsidR="00DC1CA2" w:rsidRPr="00C14D4B" w:rsidRDefault="00DC1CA2" w:rsidP="0061142D">
      <w:pPr>
        <w:pStyle w:val="Paragraphedeliste"/>
        <w:numPr>
          <w:ilvl w:val="0"/>
          <w:numId w:val="1"/>
        </w:numPr>
        <w:spacing w:after="60" w:line="240" w:lineRule="auto"/>
        <w:ind w:left="851" w:hanging="284"/>
        <w:contextualSpacing w:val="0"/>
        <w:rPr>
          <w:rFonts w:ascii="Calibri" w:hAnsi="Calibri" w:cs="Calibri"/>
          <w:color w:val="404040"/>
        </w:rPr>
      </w:pPr>
      <w:r w:rsidRPr="00C14D4B">
        <w:rPr>
          <w:rFonts w:ascii="Calibri" w:hAnsi="Calibri" w:cs="Calibri"/>
          <w:color w:val="404040"/>
        </w:rPr>
        <w:t>Élaborer le plan de travail annuel du comité pour fixer les priorités et les objectifs à réaliser ;</w:t>
      </w:r>
    </w:p>
    <w:p w:rsidR="00DC1CA2" w:rsidRPr="00C14D4B" w:rsidRDefault="00DC1CA2" w:rsidP="0061142D">
      <w:pPr>
        <w:pStyle w:val="Paragraphedeliste"/>
        <w:numPr>
          <w:ilvl w:val="0"/>
          <w:numId w:val="1"/>
        </w:numPr>
        <w:spacing w:after="60" w:line="240" w:lineRule="auto"/>
        <w:ind w:left="851" w:hanging="284"/>
        <w:contextualSpacing w:val="0"/>
        <w:rPr>
          <w:rFonts w:ascii="Calibri" w:hAnsi="Calibri" w:cs="Calibri"/>
          <w:color w:val="404040"/>
        </w:rPr>
      </w:pPr>
      <w:r w:rsidRPr="00C14D4B">
        <w:rPr>
          <w:rFonts w:ascii="Calibri" w:hAnsi="Calibri" w:cs="Calibri"/>
          <w:color w:val="404040"/>
        </w:rPr>
        <w:t>Revoir, au besoin, le mandat du comité et en recommander l’approbation au conseil ;</w:t>
      </w:r>
    </w:p>
    <w:p w:rsidR="00DC1CA2" w:rsidRPr="00C14D4B" w:rsidRDefault="00DC1CA2" w:rsidP="0061142D">
      <w:pPr>
        <w:pStyle w:val="Paragraphedeliste"/>
        <w:numPr>
          <w:ilvl w:val="0"/>
          <w:numId w:val="1"/>
        </w:numPr>
        <w:spacing w:after="60" w:line="240" w:lineRule="auto"/>
        <w:ind w:left="851" w:hanging="284"/>
        <w:contextualSpacing w:val="0"/>
        <w:rPr>
          <w:rFonts w:ascii="Calibri" w:hAnsi="Calibri" w:cs="Calibri"/>
          <w:color w:val="404040"/>
        </w:rPr>
      </w:pPr>
      <w:r w:rsidRPr="00C14D4B">
        <w:rPr>
          <w:rFonts w:ascii="Calibri" w:hAnsi="Calibri" w:cs="Calibri"/>
          <w:color w:val="404040"/>
        </w:rPr>
        <w:t xml:space="preserve">Veiller au respect, par </w:t>
      </w:r>
      <w:r w:rsidRPr="00EC58E9">
        <w:rPr>
          <w:rFonts w:ascii="Calibri" w:hAnsi="Calibri" w:cs="Calibri"/>
          <w:i/>
          <w:color w:val="404040"/>
          <w:highlight w:val="cyan"/>
        </w:rPr>
        <w:t>NOM DE L’ÉTABLISSEMENT</w:t>
      </w:r>
      <w:r w:rsidRPr="00C14D4B">
        <w:rPr>
          <w:rFonts w:ascii="Calibri" w:hAnsi="Calibri" w:cs="Calibri"/>
          <w:color w:val="404040"/>
        </w:rPr>
        <w:t xml:space="preserve">, des dispositions législatives et règlementaires afférentes aux états financiers de l’organisation ; </w:t>
      </w:r>
    </w:p>
    <w:p w:rsidR="00DC1CA2" w:rsidRPr="00C14D4B" w:rsidRDefault="00DC1CA2" w:rsidP="0061142D">
      <w:pPr>
        <w:pStyle w:val="Paragraphedeliste"/>
        <w:numPr>
          <w:ilvl w:val="0"/>
          <w:numId w:val="1"/>
        </w:numPr>
        <w:spacing w:after="60" w:line="240" w:lineRule="auto"/>
        <w:ind w:left="851" w:hanging="284"/>
        <w:contextualSpacing w:val="0"/>
        <w:rPr>
          <w:rFonts w:ascii="Calibri" w:hAnsi="Calibri" w:cs="Calibri"/>
          <w:color w:val="404040"/>
        </w:rPr>
      </w:pPr>
      <w:r w:rsidRPr="00C14D4B">
        <w:rPr>
          <w:rFonts w:ascii="Calibri" w:hAnsi="Calibri" w:cs="Calibri"/>
          <w:color w:val="404040"/>
        </w:rPr>
        <w:t>Faire rapport au conseil sur les questions importantes soulevées après chacune des réunions du comité ;</w:t>
      </w:r>
    </w:p>
    <w:p w:rsidR="00DC1CA2" w:rsidRPr="00C14D4B" w:rsidRDefault="00DC1CA2" w:rsidP="0061142D">
      <w:pPr>
        <w:pStyle w:val="Paragraphedeliste"/>
        <w:numPr>
          <w:ilvl w:val="0"/>
          <w:numId w:val="1"/>
        </w:numPr>
        <w:spacing w:after="60" w:line="240" w:lineRule="auto"/>
        <w:ind w:left="851" w:hanging="284"/>
        <w:contextualSpacing w:val="0"/>
        <w:rPr>
          <w:rFonts w:ascii="Calibri" w:hAnsi="Calibri" w:cs="Calibri"/>
          <w:color w:val="404040"/>
        </w:rPr>
      </w:pPr>
      <w:r w:rsidRPr="00C14D4B">
        <w:rPr>
          <w:rFonts w:ascii="Calibri" w:hAnsi="Calibri" w:cs="Calibri"/>
          <w:color w:val="404040"/>
        </w:rPr>
        <w:t>Exercer toute autre fonction que le conseil pourrait déléguer au comité ;</w:t>
      </w:r>
    </w:p>
    <w:p w:rsidR="00DC1CA2" w:rsidRPr="00C14D4B" w:rsidRDefault="00DC1CA2" w:rsidP="0061142D">
      <w:pPr>
        <w:spacing w:before="120" w:after="240"/>
        <w:ind w:left="142"/>
        <w:rPr>
          <w:rFonts w:ascii="Calibri" w:hAnsi="Calibri" w:cs="Calibri"/>
          <w:b/>
          <w:color w:val="404040"/>
          <w:sz w:val="22"/>
          <w:szCs w:val="22"/>
          <w:lang w:val="fr-CA" w:eastAsia="fr-CA"/>
        </w:rPr>
      </w:pPr>
      <w:r w:rsidRPr="00C14D4B">
        <w:rPr>
          <w:rFonts w:ascii="Calibri" w:hAnsi="Calibri" w:cs="Calibri"/>
          <w:b/>
          <w:color w:val="404040"/>
          <w:sz w:val="22"/>
          <w:szCs w:val="22"/>
          <w:lang w:val="fr-CA" w:eastAsia="fr-CA"/>
        </w:rPr>
        <w:t>Audit</w:t>
      </w:r>
    </w:p>
    <w:p w:rsidR="00DC1CA2" w:rsidRPr="00C14D4B" w:rsidRDefault="00DC1CA2" w:rsidP="0061142D">
      <w:pPr>
        <w:pStyle w:val="Paragraphedeliste"/>
        <w:numPr>
          <w:ilvl w:val="0"/>
          <w:numId w:val="1"/>
        </w:numPr>
        <w:spacing w:after="60" w:line="240" w:lineRule="auto"/>
        <w:ind w:left="851" w:hanging="284"/>
        <w:contextualSpacing w:val="0"/>
        <w:rPr>
          <w:rFonts w:ascii="Calibri" w:hAnsi="Calibri" w:cs="Calibri"/>
          <w:color w:val="404040"/>
        </w:rPr>
      </w:pPr>
      <w:r w:rsidRPr="00C14D4B">
        <w:rPr>
          <w:rFonts w:ascii="Calibri" w:hAnsi="Calibri" w:cs="Calibri"/>
          <w:color w:val="404040"/>
        </w:rPr>
        <w:t>Valider le budget annuel, en recommander l’adoption au conseil d’administration et en assurer le suivi ;</w:t>
      </w:r>
    </w:p>
    <w:p w:rsidR="00DC1CA2" w:rsidRPr="00C14D4B" w:rsidRDefault="00DC1CA2" w:rsidP="0061142D">
      <w:pPr>
        <w:pStyle w:val="Paragraphedeliste"/>
        <w:numPr>
          <w:ilvl w:val="0"/>
          <w:numId w:val="1"/>
        </w:numPr>
        <w:spacing w:after="60" w:line="240" w:lineRule="auto"/>
        <w:ind w:left="851" w:hanging="284"/>
        <w:contextualSpacing w:val="0"/>
        <w:rPr>
          <w:rFonts w:ascii="Calibri" w:hAnsi="Calibri" w:cs="Calibri"/>
          <w:color w:val="404040"/>
        </w:rPr>
      </w:pPr>
      <w:r w:rsidRPr="00C14D4B">
        <w:rPr>
          <w:rFonts w:ascii="Calibri" w:hAnsi="Calibri" w:cs="Calibri"/>
          <w:color w:val="404040"/>
        </w:rPr>
        <w:t>Participer annuellement à la présentation des états financiers par l’auditeur externe ;</w:t>
      </w:r>
    </w:p>
    <w:p w:rsidR="00DC1CA2" w:rsidRPr="00C14D4B" w:rsidRDefault="00DC1CA2" w:rsidP="0061142D">
      <w:pPr>
        <w:pStyle w:val="Paragraphedeliste"/>
        <w:numPr>
          <w:ilvl w:val="0"/>
          <w:numId w:val="1"/>
        </w:numPr>
        <w:spacing w:after="60" w:line="240" w:lineRule="auto"/>
        <w:ind w:left="851" w:hanging="284"/>
        <w:contextualSpacing w:val="0"/>
        <w:rPr>
          <w:rFonts w:ascii="Calibri" w:hAnsi="Calibri" w:cs="Calibri"/>
          <w:color w:val="404040"/>
        </w:rPr>
      </w:pPr>
      <w:r w:rsidRPr="00C14D4B">
        <w:rPr>
          <w:rFonts w:ascii="Calibri" w:hAnsi="Calibri" w:cs="Calibri"/>
          <w:color w:val="404040"/>
        </w:rPr>
        <w:t xml:space="preserve">Veiller à l’intégrité des états financiers de </w:t>
      </w:r>
      <w:r w:rsidRPr="00EC58E9">
        <w:rPr>
          <w:rFonts w:ascii="Calibri" w:hAnsi="Calibri" w:cs="Calibri"/>
          <w:i/>
          <w:color w:val="404040"/>
          <w:highlight w:val="cyan"/>
        </w:rPr>
        <w:t>NOM DE L’ÉTABLISSEMENT</w:t>
      </w:r>
      <w:r w:rsidRPr="00C14D4B">
        <w:rPr>
          <w:rFonts w:ascii="Calibri" w:hAnsi="Calibri" w:cs="Calibri"/>
          <w:color w:val="404040"/>
        </w:rPr>
        <w:t xml:space="preserve">, les étudier et en recommander l’approbation au conseil ; </w:t>
      </w:r>
    </w:p>
    <w:p w:rsidR="00DC1CA2" w:rsidRPr="00C14D4B" w:rsidRDefault="00DC1CA2" w:rsidP="0061142D">
      <w:pPr>
        <w:pStyle w:val="Paragraphedeliste"/>
        <w:numPr>
          <w:ilvl w:val="0"/>
          <w:numId w:val="1"/>
        </w:numPr>
        <w:spacing w:after="60" w:line="240" w:lineRule="auto"/>
        <w:ind w:left="851" w:hanging="284"/>
        <w:contextualSpacing w:val="0"/>
        <w:rPr>
          <w:rFonts w:ascii="Calibri" w:hAnsi="Calibri" w:cs="Calibri"/>
          <w:color w:val="404040"/>
        </w:rPr>
      </w:pPr>
      <w:r w:rsidRPr="00C14D4B">
        <w:rPr>
          <w:rFonts w:ascii="Calibri" w:hAnsi="Calibri" w:cs="Calibri"/>
          <w:color w:val="404040"/>
        </w:rPr>
        <w:t>Recommander au conseil la nomination de l’auditeur externe ;</w:t>
      </w:r>
    </w:p>
    <w:p w:rsidR="00DC1CA2" w:rsidRPr="00C14D4B" w:rsidRDefault="00DC1CA2" w:rsidP="0061142D">
      <w:pPr>
        <w:pStyle w:val="Paragraphedeliste"/>
        <w:numPr>
          <w:ilvl w:val="0"/>
          <w:numId w:val="1"/>
        </w:numPr>
        <w:spacing w:after="60" w:line="240" w:lineRule="auto"/>
        <w:ind w:left="851" w:hanging="284"/>
        <w:contextualSpacing w:val="0"/>
        <w:rPr>
          <w:rFonts w:ascii="Calibri" w:hAnsi="Calibri" w:cs="Calibri"/>
          <w:color w:val="404040"/>
        </w:rPr>
      </w:pPr>
      <w:r w:rsidRPr="00C14D4B">
        <w:rPr>
          <w:rFonts w:ascii="Calibri" w:hAnsi="Calibri" w:cs="Calibri"/>
          <w:color w:val="404040"/>
        </w:rPr>
        <w:t xml:space="preserve">Approuver le plan d’audit annuel ; </w:t>
      </w:r>
    </w:p>
    <w:p w:rsidR="00DC1CA2" w:rsidRPr="00C14D4B" w:rsidRDefault="00DC1CA2" w:rsidP="0061142D">
      <w:pPr>
        <w:spacing w:before="120" w:after="240"/>
        <w:ind w:left="142"/>
        <w:rPr>
          <w:rFonts w:ascii="Calibri" w:hAnsi="Calibri" w:cs="Calibri"/>
          <w:b/>
          <w:color w:val="404040"/>
          <w:sz w:val="22"/>
          <w:szCs w:val="22"/>
          <w:lang w:val="fr-CA" w:eastAsia="fr-CA"/>
        </w:rPr>
      </w:pPr>
      <w:r w:rsidRPr="00C14D4B">
        <w:rPr>
          <w:rFonts w:ascii="Calibri" w:hAnsi="Calibri" w:cs="Calibri"/>
          <w:b/>
          <w:color w:val="404040"/>
          <w:sz w:val="22"/>
          <w:szCs w:val="22"/>
          <w:lang w:val="fr-CA" w:eastAsia="fr-CA"/>
        </w:rPr>
        <w:t>Gestion des risques</w:t>
      </w:r>
    </w:p>
    <w:p w:rsidR="00DC1CA2" w:rsidRPr="00C14D4B" w:rsidRDefault="00DC1CA2" w:rsidP="0061142D">
      <w:pPr>
        <w:pStyle w:val="Paragraphedeliste"/>
        <w:numPr>
          <w:ilvl w:val="0"/>
          <w:numId w:val="1"/>
        </w:numPr>
        <w:spacing w:after="60" w:line="240" w:lineRule="auto"/>
        <w:ind w:left="851" w:hanging="284"/>
        <w:contextualSpacing w:val="0"/>
        <w:rPr>
          <w:rFonts w:ascii="Calibri" w:hAnsi="Calibri" w:cs="Calibri"/>
          <w:color w:val="404040"/>
        </w:rPr>
      </w:pPr>
      <w:r w:rsidRPr="00C14D4B">
        <w:rPr>
          <w:rFonts w:ascii="Calibri" w:hAnsi="Calibri" w:cs="Calibri"/>
          <w:color w:val="404040"/>
        </w:rPr>
        <w:t>Élaborer le plan de gestion de risques et en assurer le suivi.</w:t>
      </w:r>
    </w:p>
    <w:sectPr w:rsidR="00DC1CA2" w:rsidRPr="00C14D4B" w:rsidSect="0061142D">
      <w:headerReference w:type="default" r:id="rId13"/>
      <w:pgSz w:w="12240" w:h="15840"/>
      <w:pgMar w:top="284" w:right="902" w:bottom="1417" w:left="993" w:header="568" w:footer="709" w:gutter="0"/>
      <w:cols w:space="427"/>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6873" w:rsidRDefault="00496873" w:rsidP="00073A55">
      <w:r>
        <w:separator/>
      </w:r>
    </w:p>
  </w:endnote>
  <w:endnote w:type="continuationSeparator" w:id="0">
    <w:p w:rsidR="00496873" w:rsidRDefault="00496873" w:rsidP="00073A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71DB" w:rsidRDefault="00411FFF" w:rsidP="00824B0A">
    <w:pPr>
      <w:pStyle w:val="Pieddepage"/>
      <w:jc w:val="right"/>
    </w:pPr>
    <w:r>
      <w:rPr>
        <w:noProof/>
        <w:lang w:val="fr-CA" w:eastAsia="fr-CA"/>
      </w:rPr>
      <w:drawing>
        <wp:anchor distT="0" distB="0" distL="114300" distR="114300" simplePos="0" relativeHeight="251657728" behindDoc="1" locked="0" layoutInCell="1" allowOverlap="1">
          <wp:simplePos x="0" y="0"/>
          <wp:positionH relativeFrom="page">
            <wp:align>right</wp:align>
          </wp:positionH>
          <wp:positionV relativeFrom="paragraph">
            <wp:posOffset>225425</wp:posOffset>
          </wp:positionV>
          <wp:extent cx="7768590" cy="460375"/>
          <wp:effectExtent l="0" t="0" r="0" b="0"/>
          <wp:wrapNone/>
          <wp:docPr id="2" name="FEEP_GABARIT_P3_SA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P_GABARIT_P3_SANS.pdf"/>
                  <pic:cNvPicPr>
                    <a:picLocks noChangeAspect="1" noChangeArrowheads="1"/>
                  </pic:cNvPicPr>
                </pic:nvPicPr>
                <pic:blipFill>
                  <a:blip r:embed="rId1">
                    <a:extLst>
                      <a:ext uri="{28A0092B-C50C-407E-A947-70E740481C1C}">
                        <a14:useLocalDpi xmlns:a14="http://schemas.microsoft.com/office/drawing/2010/main" val="0"/>
                      </a:ext>
                    </a:extLst>
                  </a:blip>
                  <a:srcRect t="95422"/>
                  <a:stretch>
                    <a:fillRect/>
                  </a:stretch>
                </pic:blipFill>
                <pic:spPr bwMode="auto">
                  <a:xfrm>
                    <a:off x="0" y="0"/>
                    <a:ext cx="7768590" cy="46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9B71DB" w:rsidRPr="00375D4D">
      <w:rPr>
        <w:rFonts w:ascii="Arial" w:hAnsi="Arial"/>
        <w:sz w:val="16"/>
        <w:szCs w:val="16"/>
      </w:rPr>
      <w:t xml:space="preserve">Page </w:t>
    </w:r>
    <w:r w:rsidR="009B71DB" w:rsidRPr="00375D4D">
      <w:rPr>
        <w:rFonts w:ascii="Arial" w:hAnsi="Arial"/>
        <w:b/>
        <w:bCs/>
        <w:sz w:val="16"/>
        <w:szCs w:val="16"/>
      </w:rPr>
      <w:fldChar w:fldCharType="begin"/>
    </w:r>
    <w:r w:rsidR="009B71DB" w:rsidRPr="00375D4D">
      <w:rPr>
        <w:rFonts w:ascii="Arial" w:hAnsi="Arial"/>
        <w:b/>
        <w:bCs/>
        <w:sz w:val="16"/>
        <w:szCs w:val="16"/>
      </w:rPr>
      <w:instrText>PAGE  \* Arabic  \* MERGEFORMAT</w:instrText>
    </w:r>
    <w:r w:rsidR="009B71DB" w:rsidRPr="00375D4D">
      <w:rPr>
        <w:rFonts w:ascii="Arial" w:hAnsi="Arial"/>
        <w:b/>
        <w:bCs/>
        <w:sz w:val="16"/>
        <w:szCs w:val="16"/>
      </w:rPr>
      <w:fldChar w:fldCharType="separate"/>
    </w:r>
    <w:r>
      <w:rPr>
        <w:rFonts w:ascii="Arial" w:hAnsi="Arial"/>
        <w:b/>
        <w:bCs/>
        <w:noProof/>
        <w:sz w:val="16"/>
        <w:szCs w:val="16"/>
      </w:rPr>
      <w:t>3</w:t>
    </w:r>
    <w:r w:rsidR="009B71DB" w:rsidRPr="00375D4D">
      <w:rPr>
        <w:rFonts w:ascii="Arial" w:hAnsi="Arial"/>
        <w:b/>
        <w:bCs/>
        <w:sz w:val="16"/>
        <w:szCs w:val="16"/>
      </w:rPr>
      <w:fldChar w:fldCharType="end"/>
    </w:r>
    <w:r w:rsidR="009B71DB" w:rsidRPr="00375D4D">
      <w:rPr>
        <w:rFonts w:ascii="Arial" w:hAnsi="Arial"/>
        <w:sz w:val="16"/>
        <w:szCs w:val="16"/>
      </w:rPr>
      <w:t xml:space="preserve"> sur </w:t>
    </w:r>
    <w:r w:rsidR="009B71DB" w:rsidRPr="00375D4D">
      <w:rPr>
        <w:rFonts w:ascii="Arial" w:hAnsi="Arial"/>
        <w:b/>
        <w:bCs/>
        <w:sz w:val="16"/>
        <w:szCs w:val="16"/>
      </w:rPr>
      <w:fldChar w:fldCharType="begin"/>
    </w:r>
    <w:r w:rsidR="009B71DB" w:rsidRPr="00375D4D">
      <w:rPr>
        <w:rFonts w:ascii="Arial" w:hAnsi="Arial"/>
        <w:b/>
        <w:bCs/>
        <w:sz w:val="16"/>
        <w:szCs w:val="16"/>
      </w:rPr>
      <w:instrText>NUMPAGES  \* Arabic  \* MERGEFORMAT</w:instrText>
    </w:r>
    <w:r w:rsidR="009B71DB" w:rsidRPr="00375D4D">
      <w:rPr>
        <w:rFonts w:ascii="Arial" w:hAnsi="Arial"/>
        <w:b/>
        <w:bCs/>
        <w:sz w:val="16"/>
        <w:szCs w:val="16"/>
      </w:rPr>
      <w:fldChar w:fldCharType="separate"/>
    </w:r>
    <w:r>
      <w:rPr>
        <w:rFonts w:ascii="Arial" w:hAnsi="Arial"/>
        <w:b/>
        <w:bCs/>
        <w:noProof/>
        <w:sz w:val="16"/>
        <w:szCs w:val="16"/>
      </w:rPr>
      <w:t>3</w:t>
    </w:r>
    <w:r w:rsidR="009B71DB" w:rsidRPr="00375D4D">
      <w:rPr>
        <w:rFonts w:ascii="Arial" w:hAnsi="Arial"/>
        <w:b/>
        <w:bCs/>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6873" w:rsidRDefault="00496873" w:rsidP="00073A55">
      <w:r>
        <w:separator/>
      </w:r>
    </w:p>
  </w:footnote>
  <w:footnote w:type="continuationSeparator" w:id="0">
    <w:p w:rsidR="00496873" w:rsidRDefault="00496873" w:rsidP="00073A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71DB" w:rsidRDefault="00411FFF">
    <w:pPr>
      <w:pStyle w:val="En-tte"/>
    </w:pPr>
    <w:r>
      <w:rPr>
        <w:noProof/>
        <w:lang w:val="fr-CA" w:eastAsia="fr-CA"/>
      </w:rPr>
      <w:drawing>
        <wp:anchor distT="0" distB="0" distL="114300" distR="114300" simplePos="0" relativeHeight="251656704" behindDoc="1" locked="0" layoutInCell="1" allowOverlap="1">
          <wp:simplePos x="0" y="0"/>
          <wp:positionH relativeFrom="page">
            <wp:align>left</wp:align>
          </wp:positionH>
          <wp:positionV relativeFrom="paragraph">
            <wp:posOffset>-438785</wp:posOffset>
          </wp:positionV>
          <wp:extent cx="7809230" cy="1390015"/>
          <wp:effectExtent l="0" t="0" r="0" b="0"/>
          <wp:wrapNone/>
          <wp:docPr id="3" name="FEEP_GABARIT_DG_P2_SA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P_GABARIT_DG_P2_SANS.pdf"/>
                  <pic:cNvPicPr>
                    <a:picLocks noChangeAspect="1" noChangeArrowheads="1"/>
                  </pic:cNvPicPr>
                </pic:nvPicPr>
                <pic:blipFill>
                  <a:blip r:embed="rId1">
                    <a:extLst>
                      <a:ext uri="{28A0092B-C50C-407E-A947-70E740481C1C}">
                        <a14:useLocalDpi xmlns:a14="http://schemas.microsoft.com/office/drawing/2010/main" val="0"/>
                      </a:ext>
                    </a:extLst>
                  </a:blip>
                  <a:srcRect b="86243"/>
                  <a:stretch>
                    <a:fillRect/>
                  </a:stretch>
                </pic:blipFill>
                <pic:spPr bwMode="auto">
                  <a:xfrm>
                    <a:off x="0" y="0"/>
                    <a:ext cx="7809230" cy="13900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71DB" w:rsidRDefault="00411FFF" w:rsidP="0056285F">
    <w:pPr>
      <w:pStyle w:val="En-tte"/>
      <w:tabs>
        <w:tab w:val="clear" w:pos="4703"/>
        <w:tab w:val="clear" w:pos="9406"/>
        <w:tab w:val="center" w:pos="5527"/>
      </w:tabs>
    </w:pPr>
    <w:r>
      <w:rPr>
        <w:noProof/>
        <w:lang w:val="fr-CA" w:eastAsia="fr-CA"/>
      </w:rPr>
      <mc:AlternateContent>
        <mc:Choice Requires="wps">
          <w:drawing>
            <wp:anchor distT="0" distB="0" distL="114300" distR="114300" simplePos="0" relativeHeight="251658752" behindDoc="0" locked="0" layoutInCell="1" allowOverlap="1">
              <wp:simplePos x="0" y="0"/>
              <wp:positionH relativeFrom="page">
                <wp:posOffset>9525</wp:posOffset>
              </wp:positionH>
              <wp:positionV relativeFrom="paragraph">
                <wp:posOffset>-183515</wp:posOffset>
              </wp:positionV>
              <wp:extent cx="7757795" cy="491490"/>
              <wp:effectExtent l="0" t="0" r="0" b="0"/>
              <wp:wrapSquare wrapText="bothSides"/>
              <wp:docPr id="787" name="Zone de texte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57795" cy="491490"/>
                      </a:xfrm>
                      <a:prstGeom prst="rect">
                        <a:avLst/>
                      </a:prstGeom>
                      <a:noFill/>
                      <a:ln>
                        <a:noFill/>
                      </a:ln>
                      <a:effectLst/>
                      <a:extLst>
                        <a:ext uri="{C572A759-6A51-4108-AA02-DFA0A04FC94B}"/>
                      </a:extLst>
                    </wps:spPr>
                    <wps:txbx>
                      <w:txbxContent>
                        <w:p w:rsidR="00F65290" w:rsidRPr="00F65290" w:rsidRDefault="00CE0AF7" w:rsidP="00F65290">
                          <w:pPr>
                            <w:jc w:val="center"/>
                            <w:rPr>
                              <w:rFonts w:ascii="Calibri" w:hAnsi="Calibri" w:cs="Times New Roman"/>
                              <w:b/>
                              <w:bCs/>
                              <w:smallCaps/>
                              <w:color w:val="004DBA"/>
                              <w:kern w:val="32"/>
                              <w:sz w:val="32"/>
                              <w:szCs w:val="32"/>
                              <w:lang w:val="fr-CA" w:eastAsia="ar-SA"/>
                            </w:rPr>
                          </w:pPr>
                          <w:r>
                            <w:rPr>
                              <w:rFonts w:ascii="Calibri" w:hAnsi="Calibri"/>
                              <w:sz w:val="24"/>
                              <w:szCs w:val="24"/>
                            </w:rPr>
                            <w:t>PROPOSITION</w:t>
                          </w:r>
                          <w:r w:rsidRPr="00824B0A">
                            <w:rPr>
                              <w:rFonts w:ascii="Calibri" w:hAnsi="Calibri"/>
                              <w:sz w:val="24"/>
                              <w:szCs w:val="24"/>
                            </w:rPr>
                            <w:t xml:space="preserve"> </w:t>
                          </w:r>
                          <w:r w:rsidRPr="006E6361">
                            <w:rPr>
                              <w:rFonts w:ascii="Calibri" w:hAnsi="Calibri"/>
                              <w:sz w:val="24"/>
                              <w:szCs w:val="24"/>
                            </w:rPr>
                            <w:t>|</w:t>
                          </w:r>
                          <w:r w:rsidRPr="00824B0A">
                            <w:rPr>
                              <w:rFonts w:ascii="Calibri" w:hAnsi="Calibri"/>
                              <w:sz w:val="24"/>
                              <w:szCs w:val="24"/>
                            </w:rPr>
                            <w:t xml:space="preserve"> </w:t>
                          </w:r>
                          <w:r w:rsidR="008E0CF2">
                            <w:rPr>
                              <w:rFonts w:ascii="Calibri" w:hAnsi="Calibri"/>
                              <w:b/>
                              <w:sz w:val="24"/>
                              <w:szCs w:val="24"/>
                            </w:rPr>
                            <w:t xml:space="preserve">Charte du </w:t>
                          </w:r>
                          <w:r w:rsidR="00DC1CA2">
                            <w:rPr>
                              <w:rFonts w:ascii="Calibri" w:hAnsi="Calibri"/>
                              <w:b/>
                              <w:sz w:val="24"/>
                              <w:szCs w:val="24"/>
                            </w:rPr>
                            <w:t>comité d’audit et de gestion des risques</w:t>
                          </w:r>
                        </w:p>
                        <w:p w:rsidR="00824B0A" w:rsidRPr="00F65290" w:rsidRDefault="00824B0A" w:rsidP="00824B0A">
                          <w:pPr>
                            <w:ind w:left="851" w:hanging="567"/>
                            <w:jc w:val="center"/>
                            <w:rPr>
                              <w:rFonts w:ascii="Calibri" w:hAnsi="Calibri"/>
                              <w:b/>
                              <w:sz w:val="24"/>
                              <w:szCs w:val="24"/>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787" o:spid="_x0000_s1028" type="#_x0000_t202" style="position:absolute;margin-left:.75pt;margin-top:-14.45pt;width:610.85pt;height:38.7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" filled="f" stroked="f">
              <v:path arrowok="t"/>
              <v:textbox>
                <w:txbxContent>
                  <w:p w:rsidR="00F65290" w:rsidRPr="00F65290" w:rsidRDefault="00CE0AF7" w:rsidP="00F65290">
                    <w:pPr>
                      <w:jc w:val="center"/>
                      <w:rPr>
                        <w:rFonts w:ascii="Calibri" w:hAnsi="Calibri" w:cs="Times New Roman"/>
                        <w:b/>
                        <w:bCs/>
                        <w:smallCaps/>
                        <w:color w:val="004DBA"/>
                        <w:kern w:val="32"/>
                        <w:sz w:val="32"/>
                        <w:szCs w:val="32"/>
                        <w:lang w:val="fr-CA" w:eastAsia="ar-SA"/>
                      </w:rPr>
                    </w:pPr>
                    <w:r>
                      <w:rPr>
                        <w:rFonts w:ascii="Calibri" w:hAnsi="Calibri"/>
                        <w:sz w:val="24"/>
                        <w:szCs w:val="24"/>
                      </w:rPr>
                      <w:t>PROPOSITION</w:t>
                    </w:r>
                    <w:r w:rsidRPr="00824B0A">
                      <w:rPr>
                        <w:rFonts w:ascii="Calibri" w:hAnsi="Calibri"/>
                        <w:sz w:val="24"/>
                        <w:szCs w:val="24"/>
                      </w:rPr>
                      <w:t xml:space="preserve"> </w:t>
                    </w:r>
                    <w:r w:rsidRPr="006E6361">
                      <w:rPr>
                        <w:rFonts w:ascii="Calibri" w:hAnsi="Calibri"/>
                        <w:sz w:val="24"/>
                        <w:szCs w:val="24"/>
                      </w:rPr>
                      <w:t>|</w:t>
                    </w:r>
                    <w:r w:rsidRPr="00824B0A">
                      <w:rPr>
                        <w:rFonts w:ascii="Calibri" w:hAnsi="Calibri"/>
                        <w:sz w:val="24"/>
                        <w:szCs w:val="24"/>
                      </w:rPr>
                      <w:t xml:space="preserve"> </w:t>
                    </w:r>
                    <w:r w:rsidR="008E0CF2">
                      <w:rPr>
                        <w:rFonts w:ascii="Calibri" w:hAnsi="Calibri"/>
                        <w:b/>
                        <w:sz w:val="24"/>
                        <w:szCs w:val="24"/>
                      </w:rPr>
                      <w:t xml:space="preserve">Charte du </w:t>
                    </w:r>
                    <w:r w:rsidR="00DC1CA2">
                      <w:rPr>
                        <w:rFonts w:ascii="Calibri" w:hAnsi="Calibri"/>
                        <w:b/>
                        <w:sz w:val="24"/>
                        <w:szCs w:val="24"/>
                      </w:rPr>
                      <w:t>comité d’audit et de gestion des risques</w:t>
                    </w:r>
                  </w:p>
                  <w:p w:rsidR="00824B0A" w:rsidRPr="00F65290" w:rsidRDefault="00824B0A" w:rsidP="00824B0A">
                    <w:pPr>
                      <w:ind w:left="851" w:hanging="567"/>
                      <w:jc w:val="center"/>
                      <w:rPr>
                        <w:rFonts w:ascii="Calibri" w:hAnsi="Calibri"/>
                        <w:b/>
                        <w:sz w:val="24"/>
                        <w:szCs w:val="24"/>
                        <w:lang w:val="fr-CA"/>
                      </w:rPr>
                    </w:pPr>
                  </w:p>
                </w:txbxContent>
              </v:textbox>
              <w10:wrap type="square" anchorx="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DD4DF6"/>
    <w:multiLevelType w:val="hybridMultilevel"/>
    <w:tmpl w:val="35F0C0AC"/>
    <w:lvl w:ilvl="0" w:tplc="0C0C0009">
      <w:start w:val="1"/>
      <w:numFmt w:val="bullet"/>
      <w:lvlText w:val=""/>
      <w:lvlJc w:val="left"/>
      <w:pPr>
        <w:ind w:left="720" w:hanging="360"/>
      </w:pPr>
      <w:rPr>
        <w:rFonts w:ascii="Wingdings" w:hAnsi="Wingdings" w:hint="default"/>
        <w:b/>
        <w:strike w:val="0"/>
        <w:color w:val="404040"/>
        <w:sz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50133596"/>
    <w:multiLevelType w:val="hybridMultilevel"/>
    <w:tmpl w:val="0D1AEDF8"/>
    <w:lvl w:ilvl="0" w:tplc="C574A656">
      <w:start w:val="1"/>
      <w:numFmt w:val="bullet"/>
      <w:lvlText w:val="&gt;"/>
      <w:lvlJc w:val="left"/>
      <w:pPr>
        <w:ind w:left="720" w:hanging="360"/>
      </w:pPr>
      <w:rPr>
        <w:rFonts w:ascii="Symbol" w:hAnsi="Symbol" w:hint="default"/>
        <w:color w:val="004DBA"/>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6E1439C7"/>
    <w:multiLevelType w:val="hybridMultilevel"/>
    <w:tmpl w:val="941C7F76"/>
    <w:lvl w:ilvl="0" w:tplc="648265D4">
      <w:start w:val="1"/>
      <w:numFmt w:val="bullet"/>
      <w:lvlText w:val=""/>
      <w:lvlJc w:val="left"/>
      <w:pPr>
        <w:ind w:left="720" w:hanging="360"/>
      </w:pPr>
      <w:rPr>
        <w:rFonts w:ascii="Wingdings" w:hAnsi="Wingdings" w:hint="default"/>
        <w:b/>
        <w:strike w:val="0"/>
        <w:color w:val="404040"/>
        <w:sz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7ECB0C47"/>
    <w:multiLevelType w:val="hybridMultilevel"/>
    <w:tmpl w:val="6D5CEBCC"/>
    <w:lvl w:ilvl="0" w:tplc="0C0C0005">
      <w:start w:val="1"/>
      <w:numFmt w:val="bullet"/>
      <w:lvlText w:val=""/>
      <w:lvlJc w:val="left"/>
      <w:pPr>
        <w:ind w:left="720" w:hanging="360"/>
      </w:pPr>
      <w:rPr>
        <w:rFonts w:ascii="Wingdings" w:hAnsi="Wingdings" w:hint="default"/>
        <w:b/>
        <w:strike w:val="0"/>
        <w:color w:val="404040"/>
        <w:sz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3AA2"/>
    <w:rsid w:val="000020A6"/>
    <w:rsid w:val="00002AD2"/>
    <w:rsid w:val="00011B55"/>
    <w:rsid w:val="00015A87"/>
    <w:rsid w:val="000306D5"/>
    <w:rsid w:val="000328D4"/>
    <w:rsid w:val="00037D8F"/>
    <w:rsid w:val="00055D3B"/>
    <w:rsid w:val="00071217"/>
    <w:rsid w:val="0007374B"/>
    <w:rsid w:val="00073A55"/>
    <w:rsid w:val="00074C02"/>
    <w:rsid w:val="00090CD0"/>
    <w:rsid w:val="00091D42"/>
    <w:rsid w:val="000B2951"/>
    <w:rsid w:val="000B35BE"/>
    <w:rsid w:val="000C2B4E"/>
    <w:rsid w:val="000D24AD"/>
    <w:rsid w:val="000E3E73"/>
    <w:rsid w:val="000E5EE8"/>
    <w:rsid w:val="000F559F"/>
    <w:rsid w:val="000F7DE4"/>
    <w:rsid w:val="00105B50"/>
    <w:rsid w:val="00115874"/>
    <w:rsid w:val="00135711"/>
    <w:rsid w:val="001547CA"/>
    <w:rsid w:val="00165352"/>
    <w:rsid w:val="001723B0"/>
    <w:rsid w:val="0019073F"/>
    <w:rsid w:val="00193DA9"/>
    <w:rsid w:val="001B646B"/>
    <w:rsid w:val="001E1D5F"/>
    <w:rsid w:val="001E3ADB"/>
    <w:rsid w:val="00211119"/>
    <w:rsid w:val="002257E8"/>
    <w:rsid w:val="0023522D"/>
    <w:rsid w:val="00235955"/>
    <w:rsid w:val="0023706B"/>
    <w:rsid w:val="002410ED"/>
    <w:rsid w:val="00256F66"/>
    <w:rsid w:val="00265C79"/>
    <w:rsid w:val="0026622F"/>
    <w:rsid w:val="002740F4"/>
    <w:rsid w:val="00275F65"/>
    <w:rsid w:val="002A1008"/>
    <w:rsid w:val="002A547A"/>
    <w:rsid w:val="002B6193"/>
    <w:rsid w:val="002D108B"/>
    <w:rsid w:val="002F3607"/>
    <w:rsid w:val="002F3836"/>
    <w:rsid w:val="00300F91"/>
    <w:rsid w:val="00312FD8"/>
    <w:rsid w:val="00313EB2"/>
    <w:rsid w:val="003205AE"/>
    <w:rsid w:val="00340122"/>
    <w:rsid w:val="0036008D"/>
    <w:rsid w:val="00360109"/>
    <w:rsid w:val="00370620"/>
    <w:rsid w:val="0037469A"/>
    <w:rsid w:val="00375D4D"/>
    <w:rsid w:val="00375F67"/>
    <w:rsid w:val="00381A13"/>
    <w:rsid w:val="003824E3"/>
    <w:rsid w:val="003904FB"/>
    <w:rsid w:val="003963C7"/>
    <w:rsid w:val="00397D77"/>
    <w:rsid w:val="003A2D95"/>
    <w:rsid w:val="003B5AC9"/>
    <w:rsid w:val="003C3D9B"/>
    <w:rsid w:val="003C77A6"/>
    <w:rsid w:val="003F1562"/>
    <w:rsid w:val="004035DB"/>
    <w:rsid w:val="00403619"/>
    <w:rsid w:val="00411FFF"/>
    <w:rsid w:val="004231FC"/>
    <w:rsid w:val="0043413D"/>
    <w:rsid w:val="004355E9"/>
    <w:rsid w:val="00441DBD"/>
    <w:rsid w:val="00451B9C"/>
    <w:rsid w:val="004765FC"/>
    <w:rsid w:val="00484BEA"/>
    <w:rsid w:val="00496873"/>
    <w:rsid w:val="004A38A8"/>
    <w:rsid w:val="004A4814"/>
    <w:rsid w:val="004B5A56"/>
    <w:rsid w:val="004C2BB7"/>
    <w:rsid w:val="004C3DDC"/>
    <w:rsid w:val="004D1B25"/>
    <w:rsid w:val="004E29D6"/>
    <w:rsid w:val="004F136C"/>
    <w:rsid w:val="004F2F67"/>
    <w:rsid w:val="00503E29"/>
    <w:rsid w:val="00546ED9"/>
    <w:rsid w:val="0056285F"/>
    <w:rsid w:val="005628C1"/>
    <w:rsid w:val="00564EEF"/>
    <w:rsid w:val="00572776"/>
    <w:rsid w:val="005A40FE"/>
    <w:rsid w:val="005C076C"/>
    <w:rsid w:val="005C4F06"/>
    <w:rsid w:val="005E00DF"/>
    <w:rsid w:val="005F52AB"/>
    <w:rsid w:val="00600237"/>
    <w:rsid w:val="00604DD6"/>
    <w:rsid w:val="0061142D"/>
    <w:rsid w:val="00612994"/>
    <w:rsid w:val="00624E71"/>
    <w:rsid w:val="00635410"/>
    <w:rsid w:val="0064168D"/>
    <w:rsid w:val="006527B1"/>
    <w:rsid w:val="00675471"/>
    <w:rsid w:val="00685A50"/>
    <w:rsid w:val="00685F86"/>
    <w:rsid w:val="006A21E9"/>
    <w:rsid w:val="006A3138"/>
    <w:rsid w:val="006B66B3"/>
    <w:rsid w:val="006B6E05"/>
    <w:rsid w:val="006C76F4"/>
    <w:rsid w:val="006D22D4"/>
    <w:rsid w:val="006D36A4"/>
    <w:rsid w:val="006E6361"/>
    <w:rsid w:val="006E70BA"/>
    <w:rsid w:val="00706AF4"/>
    <w:rsid w:val="00722F9A"/>
    <w:rsid w:val="007341FD"/>
    <w:rsid w:val="007462D8"/>
    <w:rsid w:val="00746336"/>
    <w:rsid w:val="00761473"/>
    <w:rsid w:val="0076751A"/>
    <w:rsid w:val="00770EEC"/>
    <w:rsid w:val="0077513D"/>
    <w:rsid w:val="00776A33"/>
    <w:rsid w:val="007C3B9C"/>
    <w:rsid w:val="007C4B5A"/>
    <w:rsid w:val="007E282A"/>
    <w:rsid w:val="007E2D0C"/>
    <w:rsid w:val="007F3D86"/>
    <w:rsid w:val="007F576C"/>
    <w:rsid w:val="00804423"/>
    <w:rsid w:val="008076AD"/>
    <w:rsid w:val="008077CF"/>
    <w:rsid w:val="00813583"/>
    <w:rsid w:val="00820AF6"/>
    <w:rsid w:val="00822747"/>
    <w:rsid w:val="00824B0A"/>
    <w:rsid w:val="00835F82"/>
    <w:rsid w:val="008373D9"/>
    <w:rsid w:val="00853F36"/>
    <w:rsid w:val="00855406"/>
    <w:rsid w:val="00856899"/>
    <w:rsid w:val="008611E2"/>
    <w:rsid w:val="00862490"/>
    <w:rsid w:val="00862D34"/>
    <w:rsid w:val="0087058F"/>
    <w:rsid w:val="00871199"/>
    <w:rsid w:val="00885928"/>
    <w:rsid w:val="00891E25"/>
    <w:rsid w:val="008E0CF2"/>
    <w:rsid w:val="008E1F7E"/>
    <w:rsid w:val="008F0918"/>
    <w:rsid w:val="008F2997"/>
    <w:rsid w:val="00901EAF"/>
    <w:rsid w:val="00904F99"/>
    <w:rsid w:val="00915B49"/>
    <w:rsid w:val="00917518"/>
    <w:rsid w:val="009211D7"/>
    <w:rsid w:val="0094787E"/>
    <w:rsid w:val="009529D3"/>
    <w:rsid w:val="009B0502"/>
    <w:rsid w:val="009B507F"/>
    <w:rsid w:val="009B71DB"/>
    <w:rsid w:val="009D0162"/>
    <w:rsid w:val="009D24E4"/>
    <w:rsid w:val="009E0A5D"/>
    <w:rsid w:val="009E13AD"/>
    <w:rsid w:val="00A0106D"/>
    <w:rsid w:val="00A21633"/>
    <w:rsid w:val="00A31651"/>
    <w:rsid w:val="00A3628C"/>
    <w:rsid w:val="00A36534"/>
    <w:rsid w:val="00A44EB4"/>
    <w:rsid w:val="00A45980"/>
    <w:rsid w:val="00A505DE"/>
    <w:rsid w:val="00A716A7"/>
    <w:rsid w:val="00A7265A"/>
    <w:rsid w:val="00A748A4"/>
    <w:rsid w:val="00A8318C"/>
    <w:rsid w:val="00AB13B6"/>
    <w:rsid w:val="00AC5A31"/>
    <w:rsid w:val="00AC75FA"/>
    <w:rsid w:val="00AD1390"/>
    <w:rsid w:val="00AD4621"/>
    <w:rsid w:val="00AD4B84"/>
    <w:rsid w:val="00AF5772"/>
    <w:rsid w:val="00B02DEC"/>
    <w:rsid w:val="00B0619A"/>
    <w:rsid w:val="00B140E1"/>
    <w:rsid w:val="00B20CF3"/>
    <w:rsid w:val="00B23E58"/>
    <w:rsid w:val="00B45DC1"/>
    <w:rsid w:val="00B47D10"/>
    <w:rsid w:val="00B65A57"/>
    <w:rsid w:val="00B661E4"/>
    <w:rsid w:val="00B66DCF"/>
    <w:rsid w:val="00B76F91"/>
    <w:rsid w:val="00BA147C"/>
    <w:rsid w:val="00BA1D62"/>
    <w:rsid w:val="00BA3045"/>
    <w:rsid w:val="00BE72D4"/>
    <w:rsid w:val="00BF2D9F"/>
    <w:rsid w:val="00BF6412"/>
    <w:rsid w:val="00C0127C"/>
    <w:rsid w:val="00C0645F"/>
    <w:rsid w:val="00C11B6C"/>
    <w:rsid w:val="00C11BCD"/>
    <w:rsid w:val="00C14D4B"/>
    <w:rsid w:val="00C1558B"/>
    <w:rsid w:val="00C46835"/>
    <w:rsid w:val="00C46E05"/>
    <w:rsid w:val="00C60897"/>
    <w:rsid w:val="00C60D11"/>
    <w:rsid w:val="00C653A1"/>
    <w:rsid w:val="00C8180E"/>
    <w:rsid w:val="00CB02FA"/>
    <w:rsid w:val="00CC10BA"/>
    <w:rsid w:val="00CE0AF7"/>
    <w:rsid w:val="00CE3356"/>
    <w:rsid w:val="00CF0BF9"/>
    <w:rsid w:val="00CF64E9"/>
    <w:rsid w:val="00D1565E"/>
    <w:rsid w:val="00D208DC"/>
    <w:rsid w:val="00D23AA2"/>
    <w:rsid w:val="00D32C8F"/>
    <w:rsid w:val="00D44735"/>
    <w:rsid w:val="00D60E3E"/>
    <w:rsid w:val="00D63B94"/>
    <w:rsid w:val="00D67E8B"/>
    <w:rsid w:val="00D8398F"/>
    <w:rsid w:val="00DA0365"/>
    <w:rsid w:val="00DA10C2"/>
    <w:rsid w:val="00DA7D28"/>
    <w:rsid w:val="00DB6601"/>
    <w:rsid w:val="00DC02EF"/>
    <w:rsid w:val="00DC1CA2"/>
    <w:rsid w:val="00DC4FC1"/>
    <w:rsid w:val="00DE4035"/>
    <w:rsid w:val="00DF4073"/>
    <w:rsid w:val="00E0705F"/>
    <w:rsid w:val="00E141D8"/>
    <w:rsid w:val="00E30434"/>
    <w:rsid w:val="00E3578E"/>
    <w:rsid w:val="00E36EE6"/>
    <w:rsid w:val="00E57805"/>
    <w:rsid w:val="00E579BF"/>
    <w:rsid w:val="00E7265E"/>
    <w:rsid w:val="00EA0F39"/>
    <w:rsid w:val="00EA217C"/>
    <w:rsid w:val="00EA7AE9"/>
    <w:rsid w:val="00EC58E9"/>
    <w:rsid w:val="00F004F3"/>
    <w:rsid w:val="00F072C6"/>
    <w:rsid w:val="00F34C88"/>
    <w:rsid w:val="00F35222"/>
    <w:rsid w:val="00F3624F"/>
    <w:rsid w:val="00F51DC1"/>
    <w:rsid w:val="00F561F3"/>
    <w:rsid w:val="00F570E0"/>
    <w:rsid w:val="00F65290"/>
    <w:rsid w:val="00F70FF1"/>
    <w:rsid w:val="00F81442"/>
    <w:rsid w:val="00F83C9C"/>
    <w:rsid w:val="00F86D09"/>
    <w:rsid w:val="00FA1B14"/>
    <w:rsid w:val="00FC4596"/>
    <w:rsid w:val="00FD29CD"/>
    <w:rsid w:val="00FD33F5"/>
    <w:rsid w:val="00FE0B42"/>
    <w:rsid w:val="00FE1CA1"/>
    <w:rsid w:val="00FE3C87"/>
    <w:rsid w:val="00FF6B6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30"/>
  <w15:docId w15:val="{8402E666-08CF-4086-A308-E29D299A4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MS Mincho" w:hAnsi="Verdana" w:cs="Arial"/>
        <w:lang w:val="fr-CA" w:eastAsia="fr-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fr-FR" w:eastAsia="fr-FR"/>
    </w:rPr>
  </w:style>
  <w:style w:type="paragraph" w:styleId="Titre1">
    <w:name w:val="heading 1"/>
    <w:basedOn w:val="Normal"/>
    <w:next w:val="Normal"/>
    <w:link w:val="Titre1Car"/>
    <w:uiPriority w:val="9"/>
    <w:qFormat/>
    <w:rsid w:val="00FE1CA1"/>
    <w:pPr>
      <w:keepNext/>
      <w:keepLines/>
      <w:spacing w:before="480"/>
      <w:outlineLvl w:val="0"/>
    </w:pPr>
    <w:rPr>
      <w:rFonts w:ascii="Calibri" w:eastAsia="MS Gothic" w:hAnsi="Calibri" w:cs="Times New Roman"/>
      <w:b/>
      <w:bCs/>
      <w:color w:val="345A8A"/>
      <w:sz w:val="32"/>
      <w:szCs w:val="32"/>
    </w:rPr>
  </w:style>
  <w:style w:type="paragraph" w:styleId="Titre2">
    <w:name w:val="heading 2"/>
    <w:basedOn w:val="Normal"/>
    <w:next w:val="Normal"/>
    <w:link w:val="Titre2Car"/>
    <w:uiPriority w:val="9"/>
    <w:unhideWhenUsed/>
    <w:qFormat/>
    <w:rsid w:val="00A7265A"/>
    <w:pPr>
      <w:keepNext/>
      <w:keepLines/>
      <w:spacing w:before="40" w:line="259" w:lineRule="auto"/>
      <w:outlineLvl w:val="1"/>
    </w:pPr>
    <w:rPr>
      <w:rFonts w:ascii="Calibri" w:eastAsia="MS Gothic" w:hAnsi="Calibri" w:cs="Times New Roman"/>
      <w:color w:val="365F91"/>
      <w:sz w:val="26"/>
      <w:szCs w:val="26"/>
      <w:lang w:val="fr-CA"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23AA2"/>
    <w:rPr>
      <w:rFonts w:ascii="Lucida Grande" w:hAnsi="Lucida Grande"/>
      <w:sz w:val="18"/>
      <w:szCs w:val="18"/>
    </w:rPr>
  </w:style>
  <w:style w:type="character" w:customStyle="1" w:styleId="TextedebullesCar">
    <w:name w:val="Texte de bulles Car"/>
    <w:link w:val="Textedebulles"/>
    <w:uiPriority w:val="99"/>
    <w:semiHidden/>
    <w:rsid w:val="00D23AA2"/>
    <w:rPr>
      <w:rFonts w:ascii="Lucida Grande" w:hAnsi="Lucida Grande"/>
      <w:sz w:val="18"/>
      <w:szCs w:val="18"/>
    </w:rPr>
  </w:style>
  <w:style w:type="character" w:customStyle="1" w:styleId="Titre1Car">
    <w:name w:val="Titre 1 Car"/>
    <w:link w:val="Titre1"/>
    <w:uiPriority w:val="9"/>
    <w:rsid w:val="00FE1CA1"/>
    <w:rPr>
      <w:rFonts w:ascii="Calibri" w:eastAsia="MS Gothic" w:hAnsi="Calibri" w:cs="Times New Roman"/>
      <w:b/>
      <w:bCs/>
      <w:color w:val="345A8A"/>
      <w:sz w:val="32"/>
      <w:szCs w:val="32"/>
    </w:rPr>
  </w:style>
  <w:style w:type="paragraph" w:styleId="Sansinterligne">
    <w:name w:val="No Spacing"/>
    <w:uiPriority w:val="1"/>
    <w:qFormat/>
    <w:rsid w:val="00FE1CA1"/>
    <w:rPr>
      <w:lang w:val="fr-FR" w:eastAsia="fr-FR"/>
    </w:rPr>
  </w:style>
  <w:style w:type="paragraph" w:styleId="En-tte">
    <w:name w:val="header"/>
    <w:basedOn w:val="Normal"/>
    <w:link w:val="En-tteCar"/>
    <w:uiPriority w:val="99"/>
    <w:unhideWhenUsed/>
    <w:rsid w:val="00073A55"/>
    <w:pPr>
      <w:tabs>
        <w:tab w:val="center" w:pos="4703"/>
        <w:tab w:val="right" w:pos="9406"/>
      </w:tabs>
    </w:pPr>
  </w:style>
  <w:style w:type="character" w:customStyle="1" w:styleId="En-tteCar">
    <w:name w:val="En-tête Car"/>
    <w:basedOn w:val="Policepardfaut"/>
    <w:link w:val="En-tte"/>
    <w:uiPriority w:val="99"/>
    <w:rsid w:val="00073A55"/>
  </w:style>
  <w:style w:type="paragraph" w:styleId="Pieddepage">
    <w:name w:val="footer"/>
    <w:basedOn w:val="Normal"/>
    <w:link w:val="PieddepageCar"/>
    <w:uiPriority w:val="99"/>
    <w:unhideWhenUsed/>
    <w:rsid w:val="00073A55"/>
    <w:pPr>
      <w:tabs>
        <w:tab w:val="center" w:pos="4703"/>
        <w:tab w:val="right" w:pos="9406"/>
      </w:tabs>
    </w:pPr>
  </w:style>
  <w:style w:type="character" w:customStyle="1" w:styleId="PieddepageCar">
    <w:name w:val="Pied de page Car"/>
    <w:basedOn w:val="Policepardfaut"/>
    <w:link w:val="Pieddepage"/>
    <w:uiPriority w:val="99"/>
    <w:rsid w:val="00073A55"/>
  </w:style>
  <w:style w:type="character" w:customStyle="1" w:styleId="Titre2Car">
    <w:name w:val="Titre 2 Car"/>
    <w:link w:val="Titre2"/>
    <w:uiPriority w:val="9"/>
    <w:rsid w:val="00A7265A"/>
    <w:rPr>
      <w:rFonts w:ascii="Calibri" w:eastAsia="MS Gothic" w:hAnsi="Calibri" w:cs="Times New Roman"/>
      <w:color w:val="365F91"/>
      <w:sz w:val="26"/>
      <w:szCs w:val="26"/>
      <w:lang w:val="fr-CA" w:eastAsia="en-US"/>
    </w:rPr>
  </w:style>
  <w:style w:type="paragraph" w:styleId="NormalWeb">
    <w:name w:val="Normal (Web)"/>
    <w:basedOn w:val="Normal"/>
    <w:uiPriority w:val="99"/>
    <w:unhideWhenUsed/>
    <w:rsid w:val="00A7265A"/>
    <w:pPr>
      <w:spacing w:before="100" w:beforeAutospacing="1" w:after="100" w:afterAutospacing="1"/>
    </w:pPr>
    <w:rPr>
      <w:rFonts w:ascii="Times New Roman" w:eastAsia="Times New Roman" w:hAnsi="Times New Roman" w:cs="Times New Roman"/>
      <w:sz w:val="24"/>
      <w:szCs w:val="24"/>
      <w:lang w:val="fr-CA" w:eastAsia="fr-CA"/>
    </w:rPr>
  </w:style>
  <w:style w:type="paragraph" w:styleId="Paragraphedeliste">
    <w:name w:val="List Paragraph"/>
    <w:basedOn w:val="Normal"/>
    <w:uiPriority w:val="34"/>
    <w:qFormat/>
    <w:rsid w:val="00A7265A"/>
    <w:pPr>
      <w:spacing w:after="160" w:line="259" w:lineRule="auto"/>
      <w:ind w:left="720"/>
      <w:contextualSpacing/>
    </w:pPr>
    <w:rPr>
      <w:rFonts w:ascii="Cambria" w:eastAsia="Cambria" w:hAnsi="Cambria" w:cs="Times New Roman"/>
      <w:sz w:val="22"/>
      <w:szCs w:val="22"/>
      <w:lang w:val="fr-CA" w:eastAsia="en-US"/>
    </w:rPr>
  </w:style>
  <w:style w:type="character" w:styleId="lev">
    <w:name w:val="Strong"/>
    <w:uiPriority w:val="22"/>
    <w:qFormat/>
    <w:rsid w:val="00A7265A"/>
    <w:rPr>
      <w:b/>
      <w:bCs/>
    </w:rPr>
  </w:style>
  <w:style w:type="character" w:customStyle="1" w:styleId="note">
    <w:name w:val="note"/>
    <w:basedOn w:val="Policepardfaut"/>
    <w:rsid w:val="00A7265A"/>
  </w:style>
  <w:style w:type="character" w:styleId="Accentuation">
    <w:name w:val="Emphasis"/>
    <w:uiPriority w:val="20"/>
    <w:qFormat/>
    <w:rsid w:val="00A7265A"/>
    <w:rPr>
      <w:i/>
      <w:iCs/>
    </w:rPr>
  </w:style>
  <w:style w:type="paragraph" w:styleId="Notedebasdepage">
    <w:name w:val="footnote text"/>
    <w:basedOn w:val="Normal"/>
    <w:link w:val="NotedebasdepageCar"/>
    <w:uiPriority w:val="99"/>
    <w:semiHidden/>
    <w:unhideWhenUsed/>
    <w:rsid w:val="00A7265A"/>
    <w:rPr>
      <w:rFonts w:ascii="Cambria" w:eastAsia="Cambria" w:hAnsi="Cambria" w:cs="Times New Roman"/>
      <w:lang w:val="fr-CA" w:eastAsia="en-US"/>
    </w:rPr>
  </w:style>
  <w:style w:type="character" w:customStyle="1" w:styleId="NotedebasdepageCar">
    <w:name w:val="Note de bas de page Car"/>
    <w:link w:val="Notedebasdepage"/>
    <w:uiPriority w:val="99"/>
    <w:semiHidden/>
    <w:rsid w:val="00A7265A"/>
    <w:rPr>
      <w:rFonts w:ascii="Cambria" w:eastAsia="Cambria" w:hAnsi="Cambria" w:cs="Times New Roman"/>
      <w:lang w:val="fr-CA" w:eastAsia="en-US"/>
    </w:rPr>
  </w:style>
  <w:style w:type="character" w:styleId="Appelnotedebasdep">
    <w:name w:val="footnote reference"/>
    <w:uiPriority w:val="99"/>
    <w:semiHidden/>
    <w:unhideWhenUsed/>
    <w:rsid w:val="00A7265A"/>
    <w:rPr>
      <w:vertAlign w:val="superscript"/>
    </w:rPr>
  </w:style>
  <w:style w:type="table" w:styleId="Grilledutableau">
    <w:name w:val="Table Grid"/>
    <w:basedOn w:val="TableauNormal"/>
    <w:uiPriority w:val="39"/>
    <w:rsid w:val="00A7265A"/>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unhideWhenUsed/>
    <w:rsid w:val="00A7265A"/>
    <w:rPr>
      <w:color w:val="0000FF"/>
      <w:u w:val="single"/>
    </w:rPr>
  </w:style>
  <w:style w:type="paragraph" w:customStyle="1" w:styleId="Style1">
    <w:name w:val="Style 1"/>
    <w:basedOn w:val="Normal"/>
    <w:rsid w:val="00DA0365"/>
    <w:pPr>
      <w:widowControl w:val="0"/>
    </w:pPr>
    <w:rPr>
      <w:rFonts w:ascii="Times New Roman" w:eastAsia="Times New Roman" w:hAnsi="Times New Roman" w:cs="Times New Roman"/>
      <w:sz w:val="24"/>
      <w:szCs w:val="24"/>
      <w:lang w:val="fr-CA" w:eastAsia="fr-CA"/>
    </w:rPr>
  </w:style>
  <w:style w:type="paragraph" w:styleId="Corpsdetexte">
    <w:name w:val="Body Text"/>
    <w:basedOn w:val="Normal"/>
    <w:link w:val="CorpsdetexteCar"/>
    <w:unhideWhenUsed/>
    <w:rsid w:val="00546ED9"/>
    <w:pPr>
      <w:spacing w:before="60"/>
      <w:jc w:val="center"/>
    </w:pPr>
    <w:rPr>
      <w:rFonts w:ascii="Trebuchet MS" w:eastAsia="Times New Roman" w:hAnsi="Trebuchet MS"/>
      <w:sz w:val="16"/>
      <w:szCs w:val="16"/>
      <w:lang w:val="fr-CA" w:eastAsia="en-US"/>
    </w:rPr>
  </w:style>
  <w:style w:type="character" w:customStyle="1" w:styleId="CorpsdetexteCar">
    <w:name w:val="Corps de texte Car"/>
    <w:link w:val="Corpsdetexte"/>
    <w:rsid w:val="00546ED9"/>
    <w:rPr>
      <w:rFonts w:ascii="Trebuchet MS" w:eastAsia="Times New Roman" w:hAnsi="Trebuchet MS"/>
      <w:sz w:val="16"/>
      <w:szCs w:val="16"/>
      <w:lang w:val="fr-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1998474">
      <w:bodyDiv w:val="1"/>
      <w:marLeft w:val="0"/>
      <w:marRight w:val="0"/>
      <w:marTop w:val="0"/>
      <w:marBottom w:val="0"/>
      <w:divBdr>
        <w:top w:val="none" w:sz="0" w:space="0" w:color="auto"/>
        <w:left w:val="none" w:sz="0" w:space="0" w:color="auto"/>
        <w:bottom w:val="none" w:sz="0" w:space="0" w:color="auto"/>
        <w:right w:val="none" w:sz="0" w:space="0" w:color="auto"/>
      </w:divBdr>
    </w:div>
    <w:div w:id="372968748">
      <w:bodyDiv w:val="1"/>
      <w:marLeft w:val="0"/>
      <w:marRight w:val="0"/>
      <w:marTop w:val="0"/>
      <w:marBottom w:val="0"/>
      <w:divBdr>
        <w:top w:val="none" w:sz="0" w:space="0" w:color="auto"/>
        <w:left w:val="none" w:sz="0" w:space="0" w:color="auto"/>
        <w:bottom w:val="none" w:sz="0" w:space="0" w:color="auto"/>
        <w:right w:val="none" w:sz="0" w:space="0" w:color="auto"/>
      </w:divBdr>
    </w:div>
    <w:div w:id="410081836">
      <w:bodyDiv w:val="1"/>
      <w:marLeft w:val="0"/>
      <w:marRight w:val="0"/>
      <w:marTop w:val="0"/>
      <w:marBottom w:val="0"/>
      <w:divBdr>
        <w:top w:val="none" w:sz="0" w:space="0" w:color="auto"/>
        <w:left w:val="none" w:sz="0" w:space="0" w:color="auto"/>
        <w:bottom w:val="none" w:sz="0" w:space="0" w:color="auto"/>
        <w:right w:val="none" w:sz="0" w:space="0" w:color="auto"/>
      </w:divBdr>
    </w:div>
    <w:div w:id="494077239">
      <w:bodyDiv w:val="1"/>
      <w:marLeft w:val="0"/>
      <w:marRight w:val="0"/>
      <w:marTop w:val="0"/>
      <w:marBottom w:val="0"/>
      <w:divBdr>
        <w:top w:val="none" w:sz="0" w:space="0" w:color="auto"/>
        <w:left w:val="none" w:sz="0" w:space="0" w:color="auto"/>
        <w:bottom w:val="none" w:sz="0" w:space="0" w:color="auto"/>
        <w:right w:val="none" w:sz="0" w:space="0" w:color="auto"/>
      </w:divBdr>
    </w:div>
    <w:div w:id="594554901">
      <w:bodyDiv w:val="1"/>
      <w:marLeft w:val="0"/>
      <w:marRight w:val="0"/>
      <w:marTop w:val="0"/>
      <w:marBottom w:val="0"/>
      <w:divBdr>
        <w:top w:val="none" w:sz="0" w:space="0" w:color="auto"/>
        <w:left w:val="none" w:sz="0" w:space="0" w:color="auto"/>
        <w:bottom w:val="none" w:sz="0" w:space="0" w:color="auto"/>
        <w:right w:val="none" w:sz="0" w:space="0" w:color="auto"/>
      </w:divBdr>
    </w:div>
    <w:div w:id="861481908">
      <w:bodyDiv w:val="1"/>
      <w:marLeft w:val="0"/>
      <w:marRight w:val="0"/>
      <w:marTop w:val="0"/>
      <w:marBottom w:val="0"/>
      <w:divBdr>
        <w:top w:val="none" w:sz="0" w:space="0" w:color="auto"/>
        <w:left w:val="none" w:sz="0" w:space="0" w:color="auto"/>
        <w:bottom w:val="none" w:sz="0" w:space="0" w:color="auto"/>
        <w:right w:val="none" w:sz="0" w:space="0" w:color="auto"/>
      </w:divBdr>
    </w:div>
    <w:div w:id="1045984337">
      <w:bodyDiv w:val="1"/>
      <w:marLeft w:val="0"/>
      <w:marRight w:val="0"/>
      <w:marTop w:val="0"/>
      <w:marBottom w:val="0"/>
      <w:divBdr>
        <w:top w:val="none" w:sz="0" w:space="0" w:color="auto"/>
        <w:left w:val="none" w:sz="0" w:space="0" w:color="auto"/>
        <w:bottom w:val="none" w:sz="0" w:space="0" w:color="auto"/>
        <w:right w:val="none" w:sz="0" w:space="0" w:color="auto"/>
      </w:divBdr>
    </w:div>
    <w:div w:id="1209486244">
      <w:bodyDiv w:val="1"/>
      <w:marLeft w:val="0"/>
      <w:marRight w:val="0"/>
      <w:marTop w:val="0"/>
      <w:marBottom w:val="0"/>
      <w:divBdr>
        <w:top w:val="none" w:sz="0" w:space="0" w:color="auto"/>
        <w:left w:val="none" w:sz="0" w:space="0" w:color="auto"/>
        <w:bottom w:val="none" w:sz="0" w:space="0" w:color="auto"/>
        <w:right w:val="none" w:sz="0" w:space="0" w:color="auto"/>
      </w:divBdr>
    </w:div>
    <w:div w:id="2058702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1.gif@01CBF5F3.3C137FC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2D4677-A9DA-4D70-B578-52D499591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276</Words>
  <Characters>1520</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FEEP</Company>
  <LinksUpToDate>false</LinksUpToDate>
  <CharactersWithSpaces>1793</CharactersWithSpaces>
  <SharedDoc>false</SharedDoc>
  <HLinks>
    <vt:vector size="6" baseType="variant">
      <vt:variant>
        <vt:i4>2228318</vt:i4>
      </vt:variant>
      <vt:variant>
        <vt:i4>-1</vt:i4>
      </vt:variant>
      <vt:variant>
        <vt:i4>1027</vt:i4>
      </vt:variant>
      <vt:variant>
        <vt:i4>1</vt:i4>
      </vt:variant>
      <vt:variant>
        <vt:lpwstr>cid:image001.gif@01CBF5F3.3C137FC0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De Angelis</dc:creator>
  <cp:keywords/>
  <dc:description/>
  <cp:lastModifiedBy>Chantal Loiselle</cp:lastModifiedBy>
  <cp:revision>2</cp:revision>
  <cp:lastPrinted>2020-03-09T18:11:00Z</cp:lastPrinted>
  <dcterms:created xsi:type="dcterms:W3CDTF">2020-06-08T16:57:00Z</dcterms:created>
  <dcterms:modified xsi:type="dcterms:W3CDTF">2020-06-08T16:57:00Z</dcterms:modified>
</cp:coreProperties>
</file>